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16" w:type="dxa"/>
        <w:tblBorders>
          <w:top w:val="single" w:color="DDDDDD" w:sz="6" w:space="0"/>
          <w:left w:val="single" w:color="DDDDDD" w:sz="6" w:space="0"/>
          <w:bottom w:val="single" w:color="DDDDDD" w:sz="6" w:space="0"/>
          <w:right w:val="single" w:color="DDDDDD" w:sz="6" w:space="0"/>
        </w:tblBorders>
        <w:tblLayout w:type="fixed"/>
        <w:tblLook w:val="06A0" w:firstRow="1" w:lastRow="0" w:firstColumn="1" w:lastColumn="0" w:noHBand="1" w:noVBand="1"/>
      </w:tblPr>
      <w:tblGrid>
        <w:gridCol w:w="2865"/>
        <w:gridCol w:w="6151"/>
      </w:tblGrid>
      <w:tr w:rsidR="0D735B84" w:rsidTr="5916C747" w14:paraId="6C1C891D" w14:textId="77777777">
        <w:tc>
          <w:tcPr>
            <w:tcW w:w="2865" w:type="dxa"/>
            <w:tcBorders>
              <w:top w:val="single" w:color="DDDDDD" w:sz="6" w:space="0"/>
              <w:left w:val="single" w:color="DDDDDD" w:sz="6" w:space="0"/>
              <w:bottom w:val="single" w:color="DDDDDD" w:sz="6" w:space="0"/>
              <w:right w:val="single" w:color="DDDDDD" w:sz="6" w:space="0"/>
            </w:tcBorders>
            <w:tcMar/>
            <w:vAlign w:val="center"/>
          </w:tcPr>
          <w:p w:rsidR="0D735B84" w:rsidP="5916C747" w:rsidRDefault="0D735B84" w14:paraId="1AA536FF" w14:textId="0F762E19">
            <w:pPr>
              <w:rPr>
                <w:rFonts w:ascii="Roboto" w:hAnsi="Roboto" w:eastAsia="Roboto" w:cs="Roboto"/>
                <w:b w:val="1"/>
                <w:bCs w:val="1"/>
                <w:color w:val="222222"/>
                <w:sz w:val="24"/>
                <w:szCs w:val="24"/>
              </w:rPr>
            </w:pPr>
            <w:r w:rsidRPr="5916C747" w:rsidR="0D735B84">
              <w:rPr>
                <w:rFonts w:ascii="Roboto" w:hAnsi="Roboto" w:eastAsia="Roboto" w:cs="Roboto"/>
                <w:b w:val="1"/>
                <w:bCs w:val="1"/>
                <w:color w:val="222222"/>
                <w:sz w:val="24"/>
                <w:szCs w:val="24"/>
              </w:rPr>
              <w:t>Stage</w:t>
            </w:r>
          </w:p>
        </w:tc>
        <w:tc>
          <w:tcPr>
            <w:tcW w:w="6151" w:type="dxa"/>
            <w:tcBorders>
              <w:top w:val="single" w:color="DDDDDD" w:sz="6" w:space="0"/>
              <w:left w:val="single" w:color="DDDDDD" w:sz="6" w:space="0"/>
              <w:bottom w:val="single" w:color="DDDDDD" w:sz="6" w:space="0"/>
              <w:right w:val="single" w:color="DDDDDD" w:sz="6" w:space="0"/>
            </w:tcBorders>
            <w:tcMar/>
            <w:vAlign w:val="center"/>
          </w:tcPr>
          <w:p w:rsidR="0D735B84" w:rsidP="5916C747" w:rsidRDefault="0D735B84" w14:paraId="4F92E59E" w14:textId="3321C25A">
            <w:pPr>
              <w:rPr>
                <w:rFonts w:ascii="Roboto" w:hAnsi="Roboto" w:eastAsia="Roboto" w:cs="Roboto"/>
                <w:b w:val="1"/>
                <w:bCs w:val="1"/>
                <w:color w:val="222222"/>
                <w:sz w:val="24"/>
                <w:szCs w:val="24"/>
              </w:rPr>
            </w:pPr>
            <w:r w:rsidRPr="5916C747" w:rsidR="0D735B84">
              <w:rPr>
                <w:rFonts w:ascii="Roboto" w:hAnsi="Roboto" w:eastAsia="Roboto" w:cs="Roboto"/>
                <w:b w:val="1"/>
                <w:bCs w:val="1"/>
                <w:color w:val="222222"/>
                <w:sz w:val="24"/>
                <w:szCs w:val="24"/>
              </w:rPr>
              <w:t>Objectives</w:t>
            </w:r>
          </w:p>
        </w:tc>
      </w:tr>
      <w:tr w:rsidR="0D735B84" w:rsidTr="5916C747" w14:paraId="4ADA81A5" w14:textId="77777777">
        <w:tc>
          <w:tcPr>
            <w:tcW w:w="28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0A210FA" w14:paraId="02E89AAF" w14:textId="052085CE">
            <w:r w:rsidRPr="5916C747" w:rsidR="0D735B84">
              <w:rPr>
                <w:rFonts w:ascii="Roboto" w:hAnsi="Roboto" w:eastAsia="Roboto" w:cs="Roboto"/>
                <w:sz w:val="24"/>
                <w:szCs w:val="24"/>
              </w:rPr>
              <w:t>Onboarding</w:t>
            </w:r>
          </w:p>
        </w:tc>
        <w:tc>
          <w:tcPr>
            <w:tcW w:w="61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1F748BF4" w14:textId="7AA786D8">
            <w:pPr>
              <w:pStyle w:val="ListParagraph"/>
              <w:numPr>
                <w:ilvl w:val="0"/>
                <w:numId w:val="1"/>
              </w:numPr>
              <w:rPr>
                <w:rFonts w:ascii="Roboto" w:hAnsi="Roboto" w:eastAsia="Roboto" w:cs="Roboto"/>
                <w:color w:val="222222"/>
                <w:sz w:val="24"/>
                <w:szCs w:val="24"/>
              </w:rPr>
            </w:pPr>
            <w:r w:rsidRPr="0D735B84">
              <w:rPr>
                <w:rFonts w:ascii="Roboto" w:hAnsi="Roboto" w:eastAsia="Roboto" w:cs="Roboto"/>
                <w:color w:val="222222"/>
                <w:sz w:val="24"/>
                <w:szCs w:val="24"/>
              </w:rPr>
              <w:t xml:space="preserve">The org unit and ITS have determined that an org unit intranet is the right solution  </w:t>
            </w:r>
          </w:p>
          <w:p w:rsidR="0D735B84" w:rsidP="0D735B84" w:rsidRDefault="0D735B84" w14:paraId="4E4422C1" w14:textId="07B50EDA">
            <w:pPr>
              <w:pStyle w:val="ListParagraph"/>
              <w:numPr>
                <w:ilvl w:val="0"/>
                <w:numId w:val="1"/>
              </w:numPr>
              <w:rPr>
                <w:rFonts w:ascii="Roboto" w:hAnsi="Roboto" w:eastAsia="Roboto" w:cs="Roboto"/>
                <w:color w:val="222222"/>
                <w:sz w:val="24"/>
                <w:szCs w:val="24"/>
              </w:rPr>
            </w:pPr>
            <w:r w:rsidRPr="0D735B84">
              <w:rPr>
                <w:rFonts w:ascii="Roboto" w:hAnsi="Roboto" w:eastAsia="Roboto" w:cs="Roboto"/>
                <w:color w:val="222222"/>
                <w:sz w:val="24"/>
                <w:szCs w:val="24"/>
              </w:rPr>
              <w:t>The org unit has an internally approved proposal for creating and maintaining their intranet</w:t>
            </w:r>
          </w:p>
          <w:p w:rsidR="0D735B84" w:rsidP="0D735B84" w:rsidRDefault="0D735B84" w14:paraId="24B45B32" w14:textId="12B010AE">
            <w:pPr>
              <w:pStyle w:val="ListParagraph"/>
              <w:numPr>
                <w:ilvl w:val="0"/>
                <w:numId w:val="1"/>
              </w:numPr>
              <w:rPr>
                <w:rFonts w:ascii="Roboto" w:hAnsi="Roboto" w:eastAsia="Roboto" w:cs="Roboto"/>
                <w:color w:val="222222"/>
                <w:sz w:val="24"/>
                <w:szCs w:val="24"/>
              </w:rPr>
            </w:pPr>
            <w:r w:rsidRPr="0D735B84">
              <w:rPr>
                <w:rFonts w:ascii="Roboto" w:hAnsi="Roboto" w:eastAsia="Roboto" w:cs="Roboto"/>
                <w:color w:val="222222"/>
                <w:sz w:val="24"/>
                <w:szCs w:val="24"/>
              </w:rPr>
              <w:t xml:space="preserve">The org unit has roles and responsibilities defined </w:t>
            </w:r>
          </w:p>
          <w:p w:rsidR="0D735B84" w:rsidP="0D735B84" w:rsidRDefault="0D735B84" w14:paraId="08214DEB" w14:textId="121F3C94">
            <w:pPr>
              <w:pStyle w:val="ListParagraph"/>
              <w:numPr>
                <w:ilvl w:val="0"/>
                <w:numId w:val="1"/>
              </w:numPr>
              <w:rPr>
                <w:rFonts w:ascii="Roboto" w:hAnsi="Roboto" w:eastAsia="Roboto" w:cs="Roboto"/>
                <w:color w:val="222222"/>
                <w:sz w:val="24"/>
                <w:szCs w:val="24"/>
              </w:rPr>
            </w:pPr>
            <w:r w:rsidRPr="0D735B84">
              <w:rPr>
                <w:rFonts w:ascii="Roboto" w:hAnsi="Roboto" w:eastAsia="Roboto" w:cs="Roboto"/>
                <w:color w:val="222222"/>
                <w:sz w:val="24"/>
                <w:szCs w:val="24"/>
              </w:rPr>
              <w:t>The project team has a sandbox site and roles identified for training</w:t>
            </w:r>
          </w:p>
        </w:tc>
      </w:tr>
      <w:tr w:rsidR="0D735B84" w:rsidTr="5916C747" w14:paraId="48CCDBDC" w14:textId="77777777">
        <w:tc>
          <w:tcPr>
            <w:tcW w:w="28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0A210FA" w14:paraId="7696A3FF" w14:textId="0D93ABB1">
            <w:r w:rsidRPr="5916C747" w:rsidR="0D735B84">
              <w:rPr>
                <w:rFonts w:ascii="Roboto" w:hAnsi="Roboto" w:eastAsia="Roboto" w:cs="Roboto"/>
                <w:sz w:val="24"/>
                <w:szCs w:val="24"/>
              </w:rPr>
              <w:t>Discovery</w:t>
            </w:r>
          </w:p>
        </w:tc>
        <w:tc>
          <w:tcPr>
            <w:tcW w:w="61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50D3525F" w14:textId="3AF1449E">
            <w:pPr>
              <w:pStyle w:val="ListParagraph"/>
              <w:numPr>
                <w:ilvl w:val="0"/>
                <w:numId w:val="1"/>
              </w:numPr>
              <w:rPr>
                <w:rFonts w:ascii="Roboto" w:hAnsi="Roboto" w:eastAsia="Roboto" w:cs="Roboto"/>
                <w:color w:val="222222"/>
                <w:sz w:val="24"/>
                <w:szCs w:val="24"/>
              </w:rPr>
            </w:pPr>
            <w:r w:rsidRPr="0D735B84">
              <w:rPr>
                <w:rFonts w:ascii="Roboto" w:hAnsi="Roboto" w:eastAsia="Roboto" w:cs="Roboto"/>
                <w:color w:val="222222"/>
                <w:sz w:val="24"/>
                <w:szCs w:val="24"/>
              </w:rPr>
              <w:t xml:space="preserve">The org unit has a clear understanding of the problem(s) to be solved  </w:t>
            </w:r>
          </w:p>
          <w:p w:rsidR="0D735B84" w:rsidP="0D735B84" w:rsidRDefault="0D735B84" w14:paraId="5B21636F" w14:textId="7FA5F56B">
            <w:pPr>
              <w:pStyle w:val="ListParagraph"/>
              <w:numPr>
                <w:ilvl w:val="0"/>
                <w:numId w:val="1"/>
              </w:numPr>
              <w:rPr>
                <w:rFonts w:ascii="Roboto" w:hAnsi="Roboto" w:eastAsia="Roboto" w:cs="Roboto"/>
                <w:color w:val="222222"/>
                <w:sz w:val="24"/>
                <w:szCs w:val="24"/>
              </w:rPr>
            </w:pPr>
            <w:r w:rsidRPr="0D735B84">
              <w:rPr>
                <w:rFonts w:ascii="Roboto" w:hAnsi="Roboto" w:eastAsia="Roboto" w:cs="Roboto"/>
                <w:color w:val="222222"/>
                <w:sz w:val="24"/>
                <w:szCs w:val="24"/>
              </w:rPr>
              <w:t xml:space="preserve">The org unit has the purpose, priorities and scope of the intranet build defined </w:t>
            </w:r>
          </w:p>
          <w:p w:rsidR="0D735B84" w:rsidP="0D735B84" w:rsidRDefault="0D735B84" w14:paraId="631C507F" w14:textId="072CA73D">
            <w:pPr>
              <w:pStyle w:val="ListParagraph"/>
              <w:numPr>
                <w:ilvl w:val="0"/>
                <w:numId w:val="1"/>
              </w:numPr>
              <w:rPr>
                <w:rFonts w:ascii="Roboto" w:hAnsi="Roboto" w:eastAsia="Roboto" w:cs="Roboto"/>
                <w:color w:val="222222"/>
                <w:sz w:val="24"/>
                <w:szCs w:val="24"/>
              </w:rPr>
            </w:pPr>
            <w:r w:rsidRPr="0D735B84">
              <w:rPr>
                <w:rFonts w:ascii="Roboto" w:hAnsi="Roboto" w:eastAsia="Roboto" w:cs="Roboto"/>
                <w:color w:val="222222"/>
                <w:sz w:val="24"/>
                <w:szCs w:val="24"/>
              </w:rPr>
              <w:t xml:space="preserve">The org unit has information security requirements defined </w:t>
            </w:r>
          </w:p>
          <w:p w:rsidR="0D735B84" w:rsidP="0D735B84" w:rsidRDefault="0D735B84" w14:paraId="56E059D6" w14:textId="18DDF391">
            <w:pPr>
              <w:pStyle w:val="ListParagraph"/>
              <w:numPr>
                <w:ilvl w:val="0"/>
                <w:numId w:val="1"/>
              </w:numPr>
              <w:rPr>
                <w:rFonts w:ascii="Roboto" w:hAnsi="Roboto" w:eastAsia="Roboto" w:cs="Roboto"/>
                <w:color w:val="222222"/>
                <w:sz w:val="24"/>
                <w:szCs w:val="24"/>
              </w:rPr>
            </w:pPr>
            <w:r w:rsidRPr="0D735B84">
              <w:rPr>
                <w:rFonts w:ascii="Roboto" w:hAnsi="Roboto" w:eastAsia="Roboto" w:cs="Roboto"/>
                <w:color w:val="222222"/>
                <w:sz w:val="24"/>
                <w:szCs w:val="24"/>
              </w:rPr>
              <w:t>The implementation team has completed training</w:t>
            </w:r>
          </w:p>
        </w:tc>
      </w:tr>
      <w:tr w:rsidR="0D735B84" w:rsidTr="5916C747" w14:paraId="5A10EBB0" w14:textId="77777777">
        <w:tc>
          <w:tcPr>
            <w:tcW w:w="28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0A210FA" w14:paraId="3FC8E7DB" w14:textId="30431BA1">
            <w:r w:rsidRPr="5916C747" w:rsidR="0D735B84">
              <w:rPr>
                <w:rFonts w:ascii="Roboto" w:hAnsi="Roboto" w:eastAsia="Roboto" w:cs="Roboto"/>
                <w:sz w:val="24"/>
                <w:szCs w:val="24"/>
              </w:rPr>
              <w:t>Architecture and design</w:t>
            </w:r>
          </w:p>
        </w:tc>
        <w:tc>
          <w:tcPr>
            <w:tcW w:w="61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49B32831" w14:textId="307BEAE8">
            <w:pPr>
              <w:pStyle w:val="ListParagraph"/>
              <w:numPr>
                <w:ilvl w:val="0"/>
                <w:numId w:val="1"/>
              </w:numPr>
              <w:rPr>
                <w:rFonts w:ascii="Roboto" w:hAnsi="Roboto" w:eastAsia="Roboto" w:cs="Roboto"/>
                <w:color w:val="222222"/>
                <w:sz w:val="24"/>
                <w:szCs w:val="24"/>
              </w:rPr>
            </w:pPr>
            <w:r w:rsidRPr="0D735B84">
              <w:rPr>
                <w:rFonts w:ascii="Roboto" w:hAnsi="Roboto" w:eastAsia="Roboto" w:cs="Roboto"/>
                <w:color w:val="222222"/>
                <w:sz w:val="24"/>
                <w:szCs w:val="24"/>
              </w:rPr>
              <w:t xml:space="preserve">Make key decisions about the structure and organisation of your site </w:t>
            </w:r>
          </w:p>
          <w:p w:rsidR="0D735B84" w:rsidP="0D735B84" w:rsidRDefault="0D735B84" w14:paraId="54057E9E" w14:textId="0875233E">
            <w:pPr>
              <w:pStyle w:val="ListParagraph"/>
              <w:numPr>
                <w:ilvl w:val="0"/>
                <w:numId w:val="1"/>
              </w:numPr>
              <w:rPr>
                <w:rFonts w:ascii="Roboto" w:hAnsi="Roboto" w:eastAsia="Roboto" w:cs="Roboto"/>
                <w:color w:val="222222"/>
                <w:sz w:val="24"/>
                <w:szCs w:val="24"/>
              </w:rPr>
            </w:pPr>
            <w:r w:rsidRPr="0D735B84">
              <w:rPr>
                <w:rFonts w:ascii="Roboto" w:hAnsi="Roboto" w:eastAsia="Roboto" w:cs="Roboto"/>
                <w:color w:val="222222"/>
                <w:sz w:val="24"/>
                <w:szCs w:val="24"/>
              </w:rPr>
              <w:t>The real org unit site can be created once certain decisions are made</w:t>
            </w:r>
          </w:p>
          <w:p w:rsidR="0D735B84" w:rsidP="0D735B84" w:rsidRDefault="0D735B84" w14:paraId="1EE1FF48" w14:textId="5138C748">
            <w:pPr>
              <w:pStyle w:val="ListParagraph"/>
              <w:numPr>
                <w:ilvl w:val="0"/>
                <w:numId w:val="1"/>
              </w:numPr>
              <w:rPr>
                <w:rFonts w:ascii="Roboto" w:hAnsi="Roboto" w:eastAsia="Roboto" w:cs="Roboto"/>
                <w:color w:val="222222"/>
                <w:sz w:val="24"/>
                <w:szCs w:val="24"/>
              </w:rPr>
            </w:pPr>
            <w:r w:rsidRPr="0D735B84">
              <w:rPr>
                <w:rFonts w:ascii="Roboto" w:hAnsi="Roboto" w:eastAsia="Roboto" w:cs="Roboto"/>
                <w:color w:val="222222"/>
                <w:sz w:val="24"/>
                <w:szCs w:val="24"/>
              </w:rPr>
              <w:t>Plan the build, launch and maintenance of the site</w:t>
            </w:r>
          </w:p>
        </w:tc>
      </w:tr>
      <w:tr w:rsidR="0D735B84" w:rsidTr="5916C747" w14:paraId="51605187" w14:textId="77777777">
        <w:tc>
          <w:tcPr>
            <w:tcW w:w="28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0A210FA" w14:paraId="348A682A" w14:textId="7CF4711C">
            <w:r w:rsidRPr="5916C747" w:rsidR="0D735B84">
              <w:rPr>
                <w:rFonts w:ascii="Roboto" w:hAnsi="Roboto" w:eastAsia="Roboto" w:cs="Roboto"/>
                <w:sz w:val="24"/>
                <w:szCs w:val="24"/>
              </w:rPr>
              <w:t>Build</w:t>
            </w:r>
          </w:p>
        </w:tc>
        <w:tc>
          <w:tcPr>
            <w:tcW w:w="61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CBAF1FB" w14:textId="62A04A85">
            <w:pPr>
              <w:pStyle w:val="ListParagraph"/>
              <w:numPr>
                <w:ilvl w:val="0"/>
                <w:numId w:val="1"/>
              </w:numPr>
              <w:rPr>
                <w:rFonts w:ascii="Roboto" w:hAnsi="Roboto" w:eastAsia="Roboto" w:cs="Roboto"/>
                <w:color w:val="222222"/>
                <w:sz w:val="24"/>
                <w:szCs w:val="24"/>
              </w:rPr>
            </w:pPr>
            <w:r w:rsidRPr="0D735B84">
              <w:rPr>
                <w:rFonts w:ascii="Roboto" w:hAnsi="Roboto" w:eastAsia="Roboto" w:cs="Roboto"/>
                <w:color w:val="222222"/>
                <w:sz w:val="24"/>
                <w:szCs w:val="24"/>
              </w:rPr>
              <w:t>The site is built according to the plans created in the design phase</w:t>
            </w:r>
          </w:p>
          <w:p w:rsidR="0D735B84" w:rsidP="0D735B84" w:rsidRDefault="0D735B84" w14:paraId="3564C530" w14:textId="16C4F7B1">
            <w:pPr>
              <w:pStyle w:val="ListParagraph"/>
              <w:numPr>
                <w:ilvl w:val="0"/>
                <w:numId w:val="1"/>
              </w:numPr>
              <w:rPr>
                <w:rFonts w:ascii="Roboto" w:hAnsi="Roboto" w:eastAsia="Roboto" w:cs="Roboto"/>
                <w:color w:val="222222"/>
                <w:sz w:val="24"/>
                <w:szCs w:val="24"/>
              </w:rPr>
            </w:pPr>
            <w:r w:rsidRPr="0D735B84">
              <w:rPr>
                <w:rFonts w:ascii="Roboto" w:hAnsi="Roboto" w:eastAsia="Roboto" w:cs="Roboto"/>
                <w:color w:val="222222"/>
                <w:sz w:val="24"/>
                <w:szCs w:val="24"/>
              </w:rPr>
              <w:t>The launch is planned</w:t>
            </w:r>
          </w:p>
        </w:tc>
      </w:tr>
      <w:tr w:rsidR="0D735B84" w:rsidTr="5916C747" w14:paraId="11F0CB35" w14:textId="77777777">
        <w:tc>
          <w:tcPr>
            <w:tcW w:w="28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0A210FA" w14:paraId="19AF9ABA" w14:textId="7880ADC7">
            <w:r w:rsidRPr="5916C747" w:rsidR="0D735B84">
              <w:rPr>
                <w:rFonts w:ascii="Roboto" w:hAnsi="Roboto" w:eastAsia="Roboto" w:cs="Roboto"/>
                <w:sz w:val="24"/>
                <w:szCs w:val="24"/>
              </w:rPr>
              <w:t>Launch</w:t>
            </w:r>
          </w:p>
        </w:tc>
        <w:tc>
          <w:tcPr>
            <w:tcW w:w="61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46DE73B0" w14:textId="20A9621A">
            <w:pPr>
              <w:pStyle w:val="ListParagraph"/>
              <w:numPr>
                <w:ilvl w:val="0"/>
                <w:numId w:val="1"/>
              </w:numPr>
              <w:rPr>
                <w:rFonts w:ascii="Roboto" w:hAnsi="Roboto" w:eastAsia="Roboto" w:cs="Roboto"/>
                <w:color w:val="222222"/>
                <w:sz w:val="24"/>
                <w:szCs w:val="24"/>
              </w:rPr>
            </w:pPr>
            <w:r w:rsidRPr="0D735B84">
              <w:rPr>
                <w:rFonts w:ascii="Roboto" w:hAnsi="Roboto" w:eastAsia="Roboto" w:cs="Roboto"/>
                <w:color w:val="222222"/>
                <w:sz w:val="24"/>
                <w:szCs w:val="24"/>
              </w:rPr>
              <w:t>Conduct quality checks</w:t>
            </w:r>
          </w:p>
          <w:p w:rsidR="0D735B84" w:rsidP="0D735B84" w:rsidRDefault="0D735B84" w14:paraId="28067597" w14:textId="2C06FF15">
            <w:pPr>
              <w:pStyle w:val="ListParagraph"/>
              <w:numPr>
                <w:ilvl w:val="0"/>
                <w:numId w:val="1"/>
              </w:numPr>
              <w:rPr>
                <w:rFonts w:ascii="Roboto" w:hAnsi="Roboto" w:eastAsia="Roboto" w:cs="Roboto"/>
                <w:color w:val="222222"/>
                <w:sz w:val="24"/>
                <w:szCs w:val="24"/>
              </w:rPr>
            </w:pPr>
            <w:r w:rsidRPr="0D735B84">
              <w:rPr>
                <w:rFonts w:ascii="Roboto" w:hAnsi="Roboto" w:eastAsia="Roboto" w:cs="Roboto"/>
                <w:color w:val="222222"/>
                <w:sz w:val="24"/>
                <w:szCs w:val="24"/>
              </w:rPr>
              <w:t>Launch site</w:t>
            </w:r>
          </w:p>
          <w:p w:rsidR="0D735B84" w:rsidP="0D735B84" w:rsidRDefault="0D735B84" w14:paraId="33744151" w14:textId="73BE47B1">
            <w:pPr>
              <w:pStyle w:val="ListParagraph"/>
              <w:numPr>
                <w:ilvl w:val="0"/>
                <w:numId w:val="1"/>
              </w:numPr>
              <w:rPr>
                <w:rFonts w:ascii="Roboto" w:hAnsi="Roboto" w:eastAsia="Roboto" w:cs="Roboto"/>
                <w:color w:val="222222"/>
                <w:sz w:val="24"/>
                <w:szCs w:val="24"/>
              </w:rPr>
            </w:pPr>
            <w:r w:rsidRPr="0D735B84">
              <w:rPr>
                <w:rFonts w:ascii="Roboto" w:hAnsi="Roboto" w:eastAsia="Roboto" w:cs="Roboto"/>
                <w:color w:val="222222"/>
                <w:sz w:val="24"/>
                <w:szCs w:val="24"/>
              </w:rPr>
              <w:t>Post-launch fixes and communications</w:t>
            </w:r>
          </w:p>
        </w:tc>
      </w:tr>
      <w:tr w:rsidR="0D735B84" w:rsidTr="5916C747" w14:paraId="5907A033" w14:textId="77777777">
        <w:tc>
          <w:tcPr>
            <w:tcW w:w="28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0A210FA" w14:paraId="7F5D6017" w14:textId="24279422">
            <w:r w:rsidRPr="5916C747" w:rsidR="0D735B84">
              <w:rPr>
                <w:rFonts w:ascii="Roboto" w:hAnsi="Roboto" w:eastAsia="Roboto" w:cs="Roboto"/>
                <w:sz w:val="24"/>
                <w:szCs w:val="24"/>
              </w:rPr>
              <w:t>Drive and maintain</w:t>
            </w:r>
          </w:p>
        </w:tc>
        <w:tc>
          <w:tcPr>
            <w:tcW w:w="61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168137C3" w14:textId="0A742F42">
            <w:pPr>
              <w:pStyle w:val="ListParagraph"/>
              <w:numPr>
                <w:ilvl w:val="0"/>
                <w:numId w:val="1"/>
              </w:numPr>
              <w:rPr>
                <w:rFonts w:ascii="Roboto" w:hAnsi="Roboto" w:eastAsia="Roboto" w:cs="Roboto"/>
                <w:color w:val="222222"/>
                <w:sz w:val="24"/>
                <w:szCs w:val="24"/>
              </w:rPr>
            </w:pPr>
            <w:r w:rsidRPr="0D735B84">
              <w:rPr>
                <w:rFonts w:ascii="Roboto" w:hAnsi="Roboto" w:eastAsia="Roboto" w:cs="Roboto"/>
                <w:color w:val="222222"/>
                <w:sz w:val="24"/>
                <w:szCs w:val="24"/>
              </w:rPr>
              <w:t xml:space="preserve">Drive adoption </w:t>
            </w:r>
          </w:p>
          <w:p w:rsidR="0D735B84" w:rsidP="0D735B84" w:rsidRDefault="0D735B84" w14:paraId="1A5AA9D1" w14:textId="142D0B04">
            <w:pPr>
              <w:pStyle w:val="ListParagraph"/>
              <w:numPr>
                <w:ilvl w:val="0"/>
                <w:numId w:val="1"/>
              </w:numPr>
              <w:rPr>
                <w:rFonts w:ascii="Roboto" w:hAnsi="Roboto" w:eastAsia="Roboto" w:cs="Roboto"/>
                <w:color w:val="222222"/>
                <w:sz w:val="24"/>
                <w:szCs w:val="24"/>
              </w:rPr>
            </w:pPr>
            <w:r w:rsidRPr="0D735B84">
              <w:rPr>
                <w:rFonts w:ascii="Roboto" w:hAnsi="Roboto" w:eastAsia="Roboto" w:cs="Roboto"/>
                <w:color w:val="222222"/>
                <w:sz w:val="24"/>
                <w:szCs w:val="24"/>
              </w:rPr>
              <w:t xml:space="preserve">Ensure benefits are realised </w:t>
            </w:r>
          </w:p>
          <w:p w:rsidR="0D735B84" w:rsidP="0D735B84" w:rsidRDefault="0D735B84" w14:paraId="26A9D7A2" w14:textId="53E7135A">
            <w:pPr>
              <w:pStyle w:val="ListParagraph"/>
              <w:numPr>
                <w:ilvl w:val="0"/>
                <w:numId w:val="1"/>
              </w:numPr>
              <w:rPr>
                <w:rFonts w:ascii="Roboto" w:hAnsi="Roboto" w:eastAsia="Roboto" w:cs="Roboto"/>
                <w:color w:val="222222"/>
                <w:sz w:val="24"/>
                <w:szCs w:val="24"/>
              </w:rPr>
            </w:pPr>
            <w:r w:rsidRPr="0D735B84">
              <w:rPr>
                <w:rFonts w:ascii="Roboto" w:hAnsi="Roboto" w:eastAsia="Roboto" w:cs="Roboto"/>
                <w:color w:val="222222"/>
                <w:sz w:val="24"/>
                <w:szCs w:val="24"/>
              </w:rPr>
              <w:t xml:space="preserve">Maintain and enhance intranet to meet needs </w:t>
            </w:r>
          </w:p>
        </w:tc>
      </w:tr>
    </w:tbl>
    <w:p w:rsidR="003F51B1" w:rsidP="5916C747" w:rsidRDefault="0D735B84" w14:paraId="4A2674AF" w14:textId="0F1D717B">
      <w:pPr>
        <w:pStyle w:val="Heading1"/>
      </w:pPr>
      <w:r w:rsidR="0D735B84">
        <w:rPr/>
        <w:t>Onboarding phase checklist</w:t>
      </w:r>
    </w:p>
    <w:p w:rsidR="003F51B1" w:rsidRDefault="0D735B84" w14:paraId="682E7492" w14:textId="37C2B91A">
      <w:r w:rsidRPr="0D735B84">
        <w:rPr>
          <w:rFonts w:ascii="Roboto" w:hAnsi="Roboto" w:eastAsia="Roboto" w:cs="Roboto"/>
          <w:color w:val="2B2B2B"/>
          <w:sz w:val="24"/>
          <w:szCs w:val="24"/>
        </w:rPr>
        <w:t>In this phase you confirm whether org unit intranet is the right solution, your resourcing and skills, and get the go-ahead to proceed.</w:t>
      </w:r>
    </w:p>
    <w:tbl>
      <w:tblPr>
        <w:tblStyle w:val="TableGrid"/>
        <w:tblW w:w="9016" w:type="dxa"/>
        <w:tblBorders>
          <w:top w:val="single" w:color="DDDDDD" w:sz="6" w:space="0"/>
          <w:left w:val="single" w:color="DDDDDD" w:sz="6" w:space="0"/>
          <w:bottom w:val="single" w:color="DDDDDD" w:sz="6" w:space="0"/>
          <w:right w:val="single" w:color="DDDDDD" w:sz="6" w:space="0"/>
        </w:tblBorders>
        <w:tblLayout w:type="fixed"/>
        <w:tblLook w:val="06A0" w:firstRow="1" w:lastRow="0" w:firstColumn="1" w:lastColumn="0" w:noHBand="1" w:noVBand="1"/>
      </w:tblPr>
      <w:tblGrid>
        <w:gridCol w:w="450"/>
        <w:gridCol w:w="8566"/>
      </w:tblGrid>
      <w:tr w:rsidR="0D735B84" w:rsidTr="5916C747" w14:paraId="02431113" w14:textId="77777777">
        <w:tc>
          <w:tcPr>
            <w:tcW w:w="45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15DB400" w14:textId="5207880B">
            <w:r w:rsidRPr="0D735B84">
              <w:rPr>
                <w:rFonts w:ascii="Roboto" w:hAnsi="Roboto" w:eastAsia="Roboto" w:cs="Roboto"/>
                <w:color w:val="222222"/>
                <w:sz w:val="24"/>
                <w:szCs w:val="24"/>
              </w:rPr>
              <w:t xml:space="preserve"> </w:t>
            </w:r>
          </w:p>
        </w:tc>
        <w:tc>
          <w:tcPr>
            <w:tcW w:w="856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0A210FA" w14:paraId="7C3BB00E" w14:textId="2EEBDDE4">
            <w:hyperlink r:id="rId12">
              <w:r w:rsidRPr="0D735B84" w:rsidR="0D735B84">
                <w:rPr>
                  <w:rStyle w:val="Hyperlink"/>
                  <w:rFonts w:ascii="Roboto" w:hAnsi="Roboto" w:eastAsia="Roboto" w:cs="Roboto"/>
                  <w:sz w:val="24"/>
                  <w:szCs w:val="24"/>
                </w:rPr>
                <w:t>Contact ITS</w:t>
              </w:r>
            </w:hyperlink>
            <w:r w:rsidRPr="0D735B84" w:rsidR="0D735B84">
              <w:rPr>
                <w:rFonts w:ascii="Roboto" w:hAnsi="Roboto" w:eastAsia="Roboto" w:cs="Roboto"/>
                <w:color w:val="222222"/>
                <w:sz w:val="24"/>
                <w:szCs w:val="24"/>
              </w:rPr>
              <w:t xml:space="preserve"> to set up an initial kick-off meeting to:</w:t>
            </w:r>
          </w:p>
          <w:p w:rsidR="0D735B84" w:rsidP="0D735B84" w:rsidRDefault="0D735B84" w14:paraId="18098486" w14:textId="64D5C978">
            <w:pPr>
              <w:pStyle w:val="ListParagraph"/>
              <w:numPr>
                <w:ilvl w:val="0"/>
                <w:numId w:val="1"/>
              </w:numPr>
              <w:rPr>
                <w:rFonts w:ascii="Roboto" w:hAnsi="Roboto" w:eastAsia="Roboto" w:cs="Roboto"/>
                <w:color w:val="222222"/>
                <w:sz w:val="24"/>
                <w:szCs w:val="24"/>
              </w:rPr>
            </w:pPr>
            <w:r w:rsidRPr="0D735B84">
              <w:rPr>
                <w:rFonts w:ascii="Roboto" w:hAnsi="Roboto" w:eastAsia="Roboto" w:cs="Roboto"/>
                <w:color w:val="222222"/>
                <w:sz w:val="24"/>
                <w:szCs w:val="24"/>
              </w:rPr>
              <w:t>Confirm whether org unit intranet is the right solution for your needs</w:t>
            </w:r>
          </w:p>
          <w:p w:rsidR="0D735B84" w:rsidP="0D735B84" w:rsidRDefault="0D735B84" w14:paraId="5DFF9745" w14:textId="6712C6BB">
            <w:pPr>
              <w:pStyle w:val="ListParagraph"/>
              <w:numPr>
                <w:ilvl w:val="0"/>
                <w:numId w:val="1"/>
              </w:numPr>
              <w:rPr>
                <w:rFonts w:ascii="Roboto" w:hAnsi="Roboto" w:eastAsia="Roboto" w:cs="Roboto"/>
                <w:color w:val="222222"/>
                <w:sz w:val="24"/>
                <w:szCs w:val="24"/>
              </w:rPr>
            </w:pPr>
            <w:r w:rsidRPr="0D735B84">
              <w:rPr>
                <w:rFonts w:ascii="Roboto" w:hAnsi="Roboto" w:eastAsia="Roboto" w:cs="Roboto"/>
                <w:color w:val="222222"/>
                <w:sz w:val="24"/>
                <w:szCs w:val="24"/>
              </w:rPr>
              <w:t>Understand what's offered in the org unit intranet service , including the support available from ITS</w:t>
            </w:r>
          </w:p>
          <w:p w:rsidR="0D735B84" w:rsidP="0D735B84" w:rsidRDefault="0D735B84" w14:paraId="1F7A8213" w14:textId="1F221E24">
            <w:pPr>
              <w:pStyle w:val="ListParagraph"/>
              <w:numPr>
                <w:ilvl w:val="0"/>
                <w:numId w:val="1"/>
              </w:numPr>
              <w:rPr>
                <w:rFonts w:ascii="Roboto" w:hAnsi="Roboto" w:eastAsia="Roboto" w:cs="Roboto"/>
                <w:color w:val="222222"/>
                <w:sz w:val="24"/>
                <w:szCs w:val="24"/>
              </w:rPr>
            </w:pPr>
            <w:r w:rsidRPr="0D735B84">
              <w:rPr>
                <w:rFonts w:ascii="Roboto" w:hAnsi="Roboto" w:eastAsia="Roboto" w:cs="Roboto"/>
                <w:color w:val="222222"/>
                <w:sz w:val="24"/>
                <w:szCs w:val="24"/>
              </w:rPr>
              <w:t>Understand what would be involved in creating an intranet for your org unit -- skills, resources, time, etc:</w:t>
            </w:r>
          </w:p>
          <w:p w:rsidR="0D735B84" w:rsidP="0D735B84" w:rsidRDefault="0D735B84" w14:paraId="45E56FBF" w14:textId="1CEB7CEA">
            <w:pPr>
              <w:pStyle w:val="ListParagraph"/>
              <w:numPr>
                <w:ilvl w:val="1"/>
                <w:numId w:val="1"/>
              </w:numPr>
              <w:rPr>
                <w:rFonts w:ascii="Roboto" w:hAnsi="Roboto" w:eastAsia="Roboto" w:cs="Roboto"/>
                <w:color w:val="222222"/>
                <w:sz w:val="24"/>
                <w:szCs w:val="24"/>
              </w:rPr>
            </w:pPr>
            <w:r w:rsidRPr="0D735B84">
              <w:rPr>
                <w:rFonts w:ascii="Roboto" w:hAnsi="Roboto" w:eastAsia="Roboto" w:cs="Roboto"/>
                <w:color w:val="222222"/>
                <w:sz w:val="24"/>
                <w:szCs w:val="24"/>
              </w:rPr>
              <w:t>review the planning process, governance model and training requirements</w:t>
            </w:r>
          </w:p>
          <w:p w:rsidR="0D735B84" w:rsidP="0D735B84" w:rsidRDefault="0D735B84" w14:paraId="4E77D251" w14:textId="3DFABF7E">
            <w:pPr>
              <w:pStyle w:val="ListParagraph"/>
              <w:numPr>
                <w:ilvl w:val="1"/>
                <w:numId w:val="1"/>
              </w:numPr>
              <w:rPr>
                <w:rFonts w:ascii="Roboto" w:hAnsi="Roboto" w:eastAsia="Roboto" w:cs="Roboto"/>
                <w:color w:val="222222"/>
                <w:sz w:val="24"/>
                <w:szCs w:val="24"/>
              </w:rPr>
            </w:pPr>
            <w:r w:rsidRPr="0D735B84">
              <w:rPr>
                <w:rFonts w:ascii="Roboto" w:hAnsi="Roboto" w:eastAsia="Roboto" w:cs="Roboto"/>
                <w:color w:val="222222"/>
                <w:sz w:val="24"/>
                <w:szCs w:val="24"/>
              </w:rPr>
              <w:t>discuss any advanced functionality requirements</w:t>
            </w:r>
          </w:p>
        </w:tc>
      </w:tr>
      <w:tr w:rsidR="0D735B84" w:rsidTr="5916C747" w14:paraId="5FE6B8EB" w14:textId="77777777">
        <w:tc>
          <w:tcPr>
            <w:tcW w:w="45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6BC3B99" w14:textId="477FDD67">
            <w:r w:rsidRPr="0D735B84">
              <w:rPr>
                <w:rFonts w:ascii="Roboto" w:hAnsi="Roboto" w:eastAsia="Roboto" w:cs="Roboto"/>
                <w:color w:val="222222"/>
                <w:sz w:val="24"/>
                <w:szCs w:val="24"/>
              </w:rPr>
              <w:t xml:space="preserve"> </w:t>
            </w:r>
          </w:p>
        </w:tc>
        <w:tc>
          <w:tcPr>
            <w:tcW w:w="856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2E7D1BA5" w14:textId="343D2532">
            <w:r w:rsidRPr="0D735B84">
              <w:rPr>
                <w:rFonts w:ascii="Roboto" w:hAnsi="Roboto" w:eastAsia="Roboto" w:cs="Roboto"/>
                <w:color w:val="222222"/>
                <w:sz w:val="24"/>
                <w:szCs w:val="24"/>
              </w:rPr>
              <w:t>Identify your sponsor and project team, and align internally on matters such as:</w:t>
            </w:r>
          </w:p>
          <w:p w:rsidR="0D735B84" w:rsidP="0D735B84" w:rsidRDefault="0D735B84" w14:paraId="2CF8ABEE" w14:textId="200BE461">
            <w:pPr>
              <w:pStyle w:val="ListParagraph"/>
              <w:numPr>
                <w:ilvl w:val="0"/>
                <w:numId w:val="1"/>
              </w:numPr>
              <w:rPr>
                <w:rFonts w:ascii="Roboto" w:hAnsi="Roboto" w:eastAsia="Roboto" w:cs="Roboto"/>
                <w:color w:val="222222"/>
                <w:sz w:val="24"/>
                <w:szCs w:val="24"/>
              </w:rPr>
            </w:pPr>
            <w:r w:rsidRPr="0D735B84">
              <w:rPr>
                <w:rFonts w:ascii="Roboto" w:hAnsi="Roboto" w:eastAsia="Roboto" w:cs="Roboto"/>
                <w:color w:val="222222"/>
                <w:sz w:val="24"/>
                <w:szCs w:val="24"/>
              </w:rPr>
              <w:t>key roles and responsibilities</w:t>
            </w:r>
          </w:p>
          <w:p w:rsidR="0D735B84" w:rsidP="0D735B84" w:rsidRDefault="0D735B84" w14:paraId="649FBFE1" w14:textId="06CC9B23">
            <w:pPr>
              <w:pStyle w:val="ListParagraph"/>
              <w:numPr>
                <w:ilvl w:val="0"/>
                <w:numId w:val="1"/>
              </w:numPr>
              <w:rPr>
                <w:rFonts w:ascii="Roboto" w:hAnsi="Roboto" w:eastAsia="Roboto" w:cs="Roboto"/>
                <w:color w:val="222222"/>
                <w:sz w:val="24"/>
                <w:szCs w:val="24"/>
              </w:rPr>
            </w:pPr>
            <w:r w:rsidRPr="0D735B84">
              <w:rPr>
                <w:rFonts w:ascii="Roboto" w:hAnsi="Roboto" w:eastAsia="Roboto" w:cs="Roboto"/>
                <w:color w:val="222222"/>
                <w:sz w:val="24"/>
                <w:szCs w:val="24"/>
              </w:rPr>
              <w:t>resourcing</w:t>
            </w:r>
          </w:p>
          <w:p w:rsidR="0D735B84" w:rsidP="0D735B84" w:rsidRDefault="0D735B84" w14:paraId="7F65D0DA" w14:textId="2742DFAA">
            <w:pPr>
              <w:pStyle w:val="ListParagraph"/>
              <w:numPr>
                <w:ilvl w:val="0"/>
                <w:numId w:val="1"/>
              </w:numPr>
              <w:rPr>
                <w:rFonts w:ascii="Roboto" w:hAnsi="Roboto" w:eastAsia="Roboto" w:cs="Roboto"/>
                <w:color w:val="222222"/>
                <w:sz w:val="24"/>
                <w:szCs w:val="24"/>
              </w:rPr>
            </w:pPr>
            <w:r w:rsidRPr="0D735B84">
              <w:rPr>
                <w:rFonts w:ascii="Roboto" w:hAnsi="Roboto" w:eastAsia="Roboto" w:cs="Roboto"/>
                <w:color w:val="222222"/>
                <w:sz w:val="24"/>
                <w:szCs w:val="24"/>
              </w:rPr>
              <w:t>timing</w:t>
            </w:r>
          </w:p>
          <w:p w:rsidR="0D735B84" w:rsidP="0D735B84" w:rsidRDefault="0D735B84" w14:paraId="4AC55F83" w14:textId="7A483E85">
            <w:pPr>
              <w:pStyle w:val="ListParagraph"/>
              <w:numPr>
                <w:ilvl w:val="0"/>
                <w:numId w:val="1"/>
              </w:numPr>
              <w:rPr>
                <w:rFonts w:ascii="Roboto" w:hAnsi="Roboto" w:eastAsia="Roboto" w:cs="Roboto"/>
                <w:color w:val="222222"/>
                <w:sz w:val="24"/>
                <w:szCs w:val="24"/>
              </w:rPr>
            </w:pPr>
            <w:r w:rsidRPr="0D735B84">
              <w:rPr>
                <w:rFonts w:ascii="Roboto" w:hAnsi="Roboto" w:eastAsia="Roboto" w:cs="Roboto"/>
                <w:color w:val="222222"/>
                <w:sz w:val="24"/>
                <w:szCs w:val="24"/>
              </w:rPr>
              <w:t>relationship to other strategies and projects</w:t>
            </w:r>
          </w:p>
        </w:tc>
      </w:tr>
      <w:tr w:rsidR="0D735B84" w:rsidTr="5916C747" w14:paraId="7FEBF944" w14:textId="77777777">
        <w:tc>
          <w:tcPr>
            <w:tcW w:w="45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167DA62E" w14:textId="59FE6F34">
            <w:r w:rsidRPr="0D735B84">
              <w:rPr>
                <w:rFonts w:ascii="Roboto" w:hAnsi="Roboto" w:eastAsia="Roboto" w:cs="Roboto"/>
                <w:color w:val="222222"/>
                <w:sz w:val="24"/>
                <w:szCs w:val="24"/>
              </w:rPr>
              <w:t xml:space="preserve"> </w:t>
            </w:r>
          </w:p>
        </w:tc>
        <w:tc>
          <w:tcPr>
            <w:tcW w:w="856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63DFD9E4" w14:textId="5EFD6C5E">
            <w:r w:rsidRPr="0D735B84">
              <w:rPr>
                <w:rFonts w:ascii="Roboto" w:hAnsi="Roboto" w:eastAsia="Roboto" w:cs="Roboto"/>
                <w:color w:val="222222"/>
                <w:sz w:val="24"/>
                <w:szCs w:val="24"/>
              </w:rPr>
              <w:t>Do a quick audit of the likely content and scope of your intranet - what do you currently have where, how much is there, what state is it in, and who needs to access it?</w:t>
            </w:r>
          </w:p>
        </w:tc>
      </w:tr>
      <w:tr w:rsidR="0D735B84" w:rsidTr="5916C747" w14:paraId="23953A07" w14:textId="77777777">
        <w:tc>
          <w:tcPr>
            <w:tcW w:w="45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18CBE8CD" w14:textId="71994782">
            <w:r w:rsidRPr="0D735B84">
              <w:rPr>
                <w:rFonts w:ascii="Roboto" w:hAnsi="Roboto" w:eastAsia="Roboto" w:cs="Roboto"/>
                <w:color w:val="222222"/>
                <w:sz w:val="24"/>
                <w:szCs w:val="24"/>
              </w:rPr>
              <w:t xml:space="preserve"> </w:t>
            </w:r>
          </w:p>
        </w:tc>
        <w:tc>
          <w:tcPr>
            <w:tcW w:w="856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2A47B38C" w14:textId="143C7B2A">
            <w:r w:rsidRPr="0D735B84">
              <w:rPr>
                <w:rFonts w:ascii="Roboto" w:hAnsi="Roboto" w:eastAsia="Roboto" w:cs="Roboto"/>
                <w:color w:val="222222"/>
                <w:sz w:val="24"/>
                <w:szCs w:val="24"/>
              </w:rPr>
              <w:t>Talk to similar size and type org units who have already built their intranet</w:t>
            </w:r>
          </w:p>
        </w:tc>
      </w:tr>
      <w:tr w:rsidR="0D735B84" w:rsidTr="5916C747" w14:paraId="251562F3" w14:textId="77777777">
        <w:tc>
          <w:tcPr>
            <w:tcW w:w="45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194C7BE1" w14:textId="1A181520">
            <w:r w:rsidRPr="0D735B84">
              <w:rPr>
                <w:rFonts w:ascii="Roboto" w:hAnsi="Roboto" w:eastAsia="Roboto" w:cs="Roboto"/>
                <w:color w:val="222222"/>
                <w:sz w:val="24"/>
                <w:szCs w:val="24"/>
              </w:rPr>
              <w:t xml:space="preserve"> </w:t>
            </w:r>
          </w:p>
        </w:tc>
        <w:tc>
          <w:tcPr>
            <w:tcW w:w="856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75C58D40" w14:textId="2CDD9C5F">
            <w:r w:rsidRPr="0D735B84">
              <w:rPr>
                <w:rFonts w:ascii="Roboto" w:hAnsi="Roboto" w:eastAsia="Roboto" w:cs="Roboto"/>
                <w:color w:val="222222"/>
                <w:sz w:val="24"/>
                <w:szCs w:val="24"/>
              </w:rPr>
              <w:t>Create an internal project proposal and get internal approval to proceed</w:t>
            </w:r>
          </w:p>
        </w:tc>
      </w:tr>
      <w:tr w:rsidR="0D735B84" w:rsidTr="5916C747" w14:paraId="7DC6DCF6" w14:textId="77777777">
        <w:tc>
          <w:tcPr>
            <w:tcW w:w="45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16BE4955" w14:textId="39873DAD">
            <w:r w:rsidRPr="0D735B84">
              <w:rPr>
                <w:rFonts w:ascii="Roboto" w:hAnsi="Roboto" w:eastAsia="Roboto" w:cs="Roboto"/>
                <w:color w:val="222222"/>
                <w:sz w:val="24"/>
                <w:szCs w:val="24"/>
              </w:rPr>
              <w:t xml:space="preserve"> </w:t>
            </w:r>
          </w:p>
        </w:tc>
        <w:tc>
          <w:tcPr>
            <w:tcW w:w="856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4961B46" w14:textId="2C7E6C4E">
            <w:r w:rsidRPr="0D735B84">
              <w:rPr>
                <w:rFonts w:ascii="Roboto" w:hAnsi="Roboto" w:eastAsia="Roboto" w:cs="Roboto"/>
                <w:color w:val="222222"/>
                <w:sz w:val="24"/>
                <w:szCs w:val="24"/>
              </w:rPr>
              <w:t>Training for key roles identified and requested</w:t>
            </w:r>
          </w:p>
        </w:tc>
      </w:tr>
      <w:tr w:rsidR="0D735B84" w:rsidTr="5916C747" w14:paraId="14ECBD99" w14:textId="77777777">
        <w:tc>
          <w:tcPr>
            <w:tcW w:w="45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CB0231C" w14:textId="59969ACC">
            <w:r w:rsidRPr="0D735B84">
              <w:rPr>
                <w:rFonts w:ascii="Roboto" w:hAnsi="Roboto" w:eastAsia="Roboto" w:cs="Roboto"/>
                <w:color w:val="222222"/>
                <w:sz w:val="24"/>
                <w:szCs w:val="24"/>
              </w:rPr>
              <w:t xml:space="preserve"> </w:t>
            </w:r>
          </w:p>
        </w:tc>
        <w:tc>
          <w:tcPr>
            <w:tcW w:w="856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60AE7754" w14:textId="506BE3A5">
            <w:r w:rsidRPr="0D735B84">
              <w:rPr>
                <w:rFonts w:ascii="Roboto" w:hAnsi="Roboto" w:eastAsia="Roboto" w:cs="Roboto"/>
                <w:color w:val="222222"/>
                <w:sz w:val="24"/>
                <w:szCs w:val="24"/>
              </w:rPr>
              <w:t>Sandbox site generated</w:t>
            </w:r>
          </w:p>
        </w:tc>
      </w:tr>
    </w:tbl>
    <w:p w:rsidR="003F51B1" w:rsidP="5916C747" w:rsidRDefault="0D735B84" w14:paraId="22E241B3" w14:textId="575B48DF">
      <w:pPr>
        <w:pStyle w:val="Heading1"/>
      </w:pPr>
      <w:r w:rsidR="0D735B84">
        <w:rPr/>
        <w:t xml:space="preserve">Discovery phase checklist </w:t>
      </w:r>
    </w:p>
    <w:p w:rsidR="003F51B1" w:rsidRDefault="0D735B84" w14:paraId="1B109306" w14:textId="033045C8">
      <w:r w:rsidRPr="0D735B84">
        <w:rPr>
          <w:rFonts w:ascii="Roboto" w:hAnsi="Roboto" w:eastAsia="Roboto" w:cs="Roboto"/>
          <w:color w:val="2B2B2B"/>
          <w:sz w:val="24"/>
          <w:szCs w:val="24"/>
        </w:rPr>
        <w:t>In this phase you uncover everything that might need to be in scope and then set the purpose, priorities and scope for your initial implementation.</w:t>
      </w:r>
    </w:p>
    <w:tbl>
      <w:tblPr>
        <w:tblStyle w:val="TableGrid"/>
        <w:tblW w:w="9016" w:type="dxa"/>
        <w:tblBorders>
          <w:top w:val="single" w:color="DDDDDD" w:sz="6" w:space="0"/>
          <w:left w:val="single" w:color="DDDDDD" w:sz="6" w:space="0"/>
          <w:bottom w:val="single" w:color="DDDDDD" w:sz="6" w:space="0"/>
          <w:right w:val="single" w:color="DDDDDD" w:sz="6" w:space="0"/>
        </w:tblBorders>
        <w:tblLayout w:type="fixed"/>
        <w:tblLook w:val="06A0" w:firstRow="1" w:lastRow="0" w:firstColumn="1" w:lastColumn="0" w:noHBand="1" w:noVBand="1"/>
      </w:tblPr>
      <w:tblGrid>
        <w:gridCol w:w="435"/>
        <w:gridCol w:w="8581"/>
      </w:tblGrid>
      <w:tr w:rsidR="0D735B84" w:rsidTr="5916C747" w14:paraId="179167E6" w14:textId="77777777">
        <w:tc>
          <w:tcPr>
            <w:tcW w:w="9016" w:type="dxa"/>
            <w:gridSpan w:val="2"/>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7B299114" w14:textId="1271D66F">
            <w:r w:rsidRPr="5916C747" w:rsidR="0D735B84">
              <w:rPr>
                <w:rFonts w:ascii="Roboto" w:hAnsi="Roboto" w:eastAsia="Roboto" w:cs="Roboto"/>
                <w:b w:val="1"/>
                <w:bCs w:val="1"/>
                <w:color w:val="222222"/>
                <w:sz w:val="24"/>
                <w:szCs w:val="24"/>
              </w:rPr>
              <w:t>Training and preparatio</w:t>
            </w:r>
            <w:r w:rsidRPr="5916C747" w:rsidR="0D735B84">
              <w:rPr>
                <w:rFonts w:ascii="Roboto" w:hAnsi="Roboto" w:eastAsia="Roboto" w:cs="Roboto"/>
                <w:b w:val="1"/>
                <w:bCs w:val="1"/>
                <w:color w:val="222222"/>
                <w:sz w:val="24"/>
                <w:szCs w:val="24"/>
              </w:rPr>
              <w:t xml:space="preserve">n </w:t>
            </w:r>
          </w:p>
        </w:tc>
      </w:tr>
      <w:tr w:rsidR="0D735B84" w:rsidTr="5916C747" w14:paraId="39B9D2A2" w14:textId="77777777">
        <w:tc>
          <w:tcPr>
            <w:tcW w:w="43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26F91B59" w14:textId="3311AB7F">
            <w:r w:rsidRPr="0D735B84">
              <w:rPr>
                <w:rFonts w:ascii="Roboto" w:hAnsi="Roboto" w:eastAsia="Roboto" w:cs="Roboto"/>
                <w:color w:val="222222"/>
                <w:sz w:val="24"/>
                <w:szCs w:val="24"/>
              </w:rPr>
              <w:t xml:space="preserve"> </w:t>
            </w:r>
          </w:p>
        </w:tc>
        <w:tc>
          <w:tcPr>
            <w:tcW w:w="858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6A6DF398" w14:textId="0FCDD202">
            <w:r w:rsidRPr="0D735B84">
              <w:rPr>
                <w:rFonts w:ascii="Roboto" w:hAnsi="Roboto" w:eastAsia="Roboto" w:cs="Roboto"/>
                <w:color w:val="222222"/>
                <w:sz w:val="24"/>
                <w:szCs w:val="24"/>
              </w:rPr>
              <w:t xml:space="preserve">Project team members complete training </w:t>
            </w:r>
          </w:p>
        </w:tc>
      </w:tr>
      <w:tr w:rsidR="0D735B84" w:rsidTr="5916C747" w14:paraId="558366F7" w14:textId="77777777">
        <w:tc>
          <w:tcPr>
            <w:tcW w:w="43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25E38397" w14:textId="6B283F79">
            <w:r w:rsidRPr="0D735B84">
              <w:rPr>
                <w:rFonts w:ascii="Roboto" w:hAnsi="Roboto" w:eastAsia="Roboto" w:cs="Roboto"/>
                <w:color w:val="222222"/>
                <w:sz w:val="24"/>
                <w:szCs w:val="24"/>
              </w:rPr>
              <w:t xml:space="preserve"> </w:t>
            </w:r>
          </w:p>
        </w:tc>
        <w:tc>
          <w:tcPr>
            <w:tcW w:w="858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403A9B35" w14:textId="77678100">
            <w:r w:rsidRPr="0D735B84">
              <w:rPr>
                <w:rFonts w:ascii="Roboto" w:hAnsi="Roboto" w:eastAsia="Roboto" w:cs="Roboto"/>
                <w:color w:val="222222"/>
                <w:sz w:val="24"/>
                <w:szCs w:val="24"/>
              </w:rPr>
              <w:t>Consult staff and key stakeholders through workshops, interviews and/or surveys to identify their requirements and priorities.</w:t>
            </w:r>
          </w:p>
        </w:tc>
      </w:tr>
      <w:tr w:rsidR="0D735B84" w:rsidTr="5916C747" w14:paraId="5399B67F" w14:textId="77777777">
        <w:tc>
          <w:tcPr>
            <w:tcW w:w="43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771A7D6D" w14:textId="1304B616">
            <w:r w:rsidRPr="0D735B84">
              <w:rPr>
                <w:rFonts w:ascii="Roboto" w:hAnsi="Roboto" w:eastAsia="Roboto" w:cs="Roboto"/>
                <w:color w:val="222222"/>
                <w:sz w:val="24"/>
                <w:szCs w:val="24"/>
              </w:rPr>
              <w:t xml:space="preserve"> </w:t>
            </w:r>
          </w:p>
        </w:tc>
        <w:tc>
          <w:tcPr>
            <w:tcW w:w="858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3E44A9D2" w14:textId="1152E28E">
            <w:r w:rsidRPr="0D735B84">
              <w:rPr>
                <w:rFonts w:ascii="Roboto" w:hAnsi="Roboto" w:eastAsia="Roboto" w:cs="Roboto"/>
                <w:color w:val="222222"/>
                <w:sz w:val="24"/>
                <w:szCs w:val="24"/>
              </w:rPr>
              <w:t>If you have an existing intranet, conduct a usability survey (supplied by ITS) with your org unit staff to establish a baseline to compare with new intranet</w:t>
            </w:r>
          </w:p>
        </w:tc>
      </w:tr>
      <w:tr w:rsidR="0D735B84" w:rsidTr="5916C747" w14:paraId="5EA871B1" w14:textId="77777777">
        <w:tc>
          <w:tcPr>
            <w:tcW w:w="9016" w:type="dxa"/>
            <w:gridSpan w:val="2"/>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4BF0C12C" w14:textId="133ADDC2">
            <w:r w:rsidRPr="5916C747" w:rsidR="0D735B84">
              <w:rPr>
                <w:rFonts w:ascii="Roboto" w:hAnsi="Roboto" w:eastAsia="Roboto" w:cs="Roboto"/>
                <w:b w:val="1"/>
                <w:bCs w:val="1"/>
                <w:color w:val="222222"/>
                <w:sz w:val="24"/>
                <w:szCs w:val="24"/>
              </w:rPr>
              <w:t xml:space="preserve">Content and functionality discovery </w:t>
            </w:r>
            <w:r>
              <w:br/>
            </w:r>
            <w:hyperlink r:id="R38e33dd568e64a78">
              <w:r w:rsidRPr="5916C747" w:rsidR="0D735B84">
                <w:rPr>
                  <w:rStyle w:val="Hyperlink"/>
                  <w:rFonts w:ascii="Roboto" w:hAnsi="Roboto" w:eastAsia="Roboto" w:cs="Roboto"/>
                  <w:sz w:val="24"/>
                  <w:szCs w:val="24"/>
                </w:rPr>
                <w:t>Audit template (XLS, 17 KB)</w:t>
              </w:r>
            </w:hyperlink>
            <w:r w:rsidRPr="5916C747" w:rsidR="0D735B84">
              <w:rPr>
                <w:rFonts w:ascii="Roboto" w:hAnsi="Roboto" w:eastAsia="Roboto" w:cs="Roboto"/>
                <w:color w:val="222222"/>
                <w:sz w:val="24"/>
                <w:szCs w:val="24"/>
              </w:rPr>
              <w:t xml:space="preserve"> </w:t>
            </w:r>
          </w:p>
        </w:tc>
      </w:tr>
      <w:tr w:rsidR="0D735B84" w:rsidTr="5916C747" w14:paraId="1ACF4930" w14:textId="77777777">
        <w:tc>
          <w:tcPr>
            <w:tcW w:w="43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66E2FD96" w14:textId="48342A08">
            <w:r w:rsidRPr="0D735B84">
              <w:rPr>
                <w:rFonts w:ascii="Roboto" w:hAnsi="Roboto" w:eastAsia="Roboto" w:cs="Roboto"/>
                <w:color w:val="222222"/>
                <w:sz w:val="24"/>
                <w:szCs w:val="24"/>
              </w:rPr>
              <w:t xml:space="preserve"> </w:t>
            </w:r>
          </w:p>
        </w:tc>
        <w:tc>
          <w:tcPr>
            <w:tcW w:w="858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44BB3151" w14:textId="3735D402">
            <w:r w:rsidRPr="0D735B84">
              <w:rPr>
                <w:rFonts w:ascii="Roboto" w:hAnsi="Roboto" w:eastAsia="Roboto" w:cs="Roboto"/>
                <w:color w:val="222222"/>
                <w:sz w:val="24"/>
                <w:szCs w:val="24"/>
              </w:rPr>
              <w:t>Audit the existing content buckets (including functionality &amp; tools) used for information sharing and communication within your org unit</w:t>
            </w:r>
          </w:p>
        </w:tc>
      </w:tr>
      <w:tr w:rsidR="0D735B84" w:rsidTr="5916C747" w14:paraId="50A61329" w14:textId="77777777">
        <w:tc>
          <w:tcPr>
            <w:tcW w:w="43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1782D890" w14:textId="1221B531">
            <w:r w:rsidRPr="0D735B84">
              <w:rPr>
                <w:rFonts w:ascii="Roboto" w:hAnsi="Roboto" w:eastAsia="Roboto" w:cs="Roboto"/>
                <w:color w:val="222222"/>
                <w:sz w:val="24"/>
                <w:szCs w:val="24"/>
              </w:rPr>
              <w:t xml:space="preserve"> </w:t>
            </w:r>
          </w:p>
        </w:tc>
        <w:tc>
          <w:tcPr>
            <w:tcW w:w="858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3781473D" w14:textId="7813C8BE">
            <w:r w:rsidRPr="0D735B84">
              <w:rPr>
                <w:rFonts w:ascii="Roboto" w:hAnsi="Roboto" w:eastAsia="Roboto" w:cs="Roboto"/>
                <w:color w:val="222222"/>
                <w:sz w:val="24"/>
                <w:szCs w:val="24"/>
              </w:rPr>
              <w:t xml:space="preserve">Identify any additional content gaps, pain points and/or requirements not addressed via existing content buckets </w:t>
            </w:r>
          </w:p>
        </w:tc>
      </w:tr>
      <w:tr w:rsidR="0D735B84" w:rsidTr="5916C747" w14:paraId="576623B4" w14:textId="77777777">
        <w:tc>
          <w:tcPr>
            <w:tcW w:w="43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D57E57B" w14:textId="15332D44">
            <w:r w:rsidRPr="0D735B84">
              <w:rPr>
                <w:rFonts w:ascii="Roboto" w:hAnsi="Roboto" w:eastAsia="Roboto" w:cs="Roboto"/>
                <w:color w:val="222222"/>
                <w:sz w:val="24"/>
                <w:szCs w:val="24"/>
              </w:rPr>
              <w:t xml:space="preserve"> </w:t>
            </w:r>
          </w:p>
        </w:tc>
        <w:tc>
          <w:tcPr>
            <w:tcW w:w="858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79AB4B86" w14:textId="562319B7">
            <w:r w:rsidRPr="0D735B84">
              <w:rPr>
                <w:rFonts w:ascii="Roboto" w:hAnsi="Roboto" w:eastAsia="Roboto" w:cs="Roboto"/>
                <w:color w:val="222222"/>
                <w:sz w:val="24"/>
                <w:szCs w:val="24"/>
              </w:rPr>
              <w:t xml:space="preserve">Identify the permissions for each content bucket – who needs to view, and who needs to edit?  </w:t>
            </w:r>
          </w:p>
        </w:tc>
      </w:tr>
      <w:tr w:rsidR="0D735B84" w:rsidTr="5916C747" w14:paraId="0C1DB73C" w14:textId="77777777">
        <w:tc>
          <w:tcPr>
            <w:tcW w:w="43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7D1A30FB" w14:textId="0EA2298C">
            <w:r w:rsidRPr="0D735B84">
              <w:rPr>
                <w:rFonts w:ascii="Roboto" w:hAnsi="Roboto" w:eastAsia="Roboto" w:cs="Roboto"/>
                <w:color w:val="222222"/>
                <w:sz w:val="24"/>
                <w:szCs w:val="24"/>
              </w:rPr>
              <w:t xml:space="preserve"> </w:t>
            </w:r>
          </w:p>
        </w:tc>
        <w:tc>
          <w:tcPr>
            <w:tcW w:w="858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A65CCE8" w14:textId="522E6D92">
            <w:r w:rsidRPr="0D735B84">
              <w:rPr>
                <w:rFonts w:ascii="Roboto" w:hAnsi="Roboto" w:eastAsia="Roboto" w:cs="Roboto"/>
                <w:color w:val="222222"/>
                <w:sz w:val="24"/>
                <w:szCs w:val="24"/>
              </w:rPr>
              <w:t xml:space="preserve">Identify any unique requirements for content buckets (e.g. additional templates, special approval processes, metadata) </w:t>
            </w:r>
          </w:p>
        </w:tc>
      </w:tr>
      <w:tr w:rsidR="0D735B84" w:rsidTr="5916C747" w14:paraId="3FE95BC9" w14:textId="77777777">
        <w:tc>
          <w:tcPr>
            <w:tcW w:w="43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761BC608" w14:textId="17C2B7E3">
            <w:r w:rsidRPr="0D735B84">
              <w:rPr>
                <w:rFonts w:ascii="Roboto" w:hAnsi="Roboto" w:eastAsia="Roboto" w:cs="Roboto"/>
                <w:color w:val="222222"/>
                <w:sz w:val="24"/>
                <w:szCs w:val="24"/>
              </w:rPr>
              <w:t xml:space="preserve"> </w:t>
            </w:r>
          </w:p>
        </w:tc>
        <w:tc>
          <w:tcPr>
            <w:tcW w:w="858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71F973B2" w14:textId="25C32293">
            <w:r w:rsidRPr="0D735B84">
              <w:rPr>
                <w:rFonts w:ascii="Roboto" w:hAnsi="Roboto" w:eastAsia="Roboto" w:cs="Roboto"/>
                <w:color w:val="222222"/>
                <w:sz w:val="24"/>
                <w:szCs w:val="24"/>
              </w:rPr>
              <w:t xml:space="preserve">Perform gap analysis – can org unit intranet meet those needs? </w:t>
            </w:r>
          </w:p>
        </w:tc>
      </w:tr>
      <w:tr w:rsidR="0D735B84" w:rsidTr="5916C747" w14:paraId="3231AA04" w14:textId="77777777">
        <w:tc>
          <w:tcPr>
            <w:tcW w:w="9016" w:type="dxa"/>
            <w:gridSpan w:val="2"/>
            <w:tcBorders>
              <w:top w:val="single" w:color="DDDDDD" w:sz="6" w:space="0"/>
              <w:left w:val="single" w:color="DDDDDD" w:sz="6" w:space="0"/>
              <w:bottom w:val="single" w:color="DDDDDD" w:sz="6" w:space="0"/>
              <w:right w:val="single" w:color="DDDDDD" w:sz="6" w:space="0"/>
            </w:tcBorders>
            <w:tcMar/>
            <w:vAlign w:val="center"/>
          </w:tcPr>
          <w:p w:rsidR="0D735B84" w:rsidP="5916C747" w:rsidRDefault="0D735B84" w14:paraId="79B263B5" w14:textId="2EDDBC9D">
            <w:pPr>
              <w:rPr>
                <w:rFonts w:ascii="Roboto" w:hAnsi="Roboto" w:eastAsia="Roboto" w:cs="Roboto"/>
                <w:b w:val="1"/>
                <w:bCs w:val="1"/>
                <w:color w:val="222222"/>
                <w:sz w:val="24"/>
                <w:szCs w:val="24"/>
              </w:rPr>
            </w:pPr>
            <w:r w:rsidRPr="5916C747" w:rsidR="0D735B84">
              <w:rPr>
                <w:rFonts w:ascii="Roboto" w:hAnsi="Roboto" w:eastAsia="Roboto" w:cs="Roboto"/>
                <w:b w:val="1"/>
                <w:bCs w:val="1"/>
                <w:color w:val="222222"/>
                <w:sz w:val="24"/>
                <w:szCs w:val="24"/>
              </w:rPr>
              <w:t xml:space="preserve">Strategy, scope and governance  </w:t>
            </w:r>
          </w:p>
        </w:tc>
      </w:tr>
      <w:tr w:rsidR="0D735B84" w:rsidTr="5916C747" w14:paraId="0DB85501" w14:textId="77777777">
        <w:tc>
          <w:tcPr>
            <w:tcW w:w="43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418FC5C8" w14:textId="5FB4584D">
            <w:r w:rsidRPr="0D735B84">
              <w:rPr>
                <w:rFonts w:ascii="Roboto" w:hAnsi="Roboto" w:eastAsia="Roboto" w:cs="Roboto"/>
                <w:color w:val="222222"/>
                <w:sz w:val="24"/>
                <w:szCs w:val="24"/>
              </w:rPr>
              <w:t xml:space="preserve"> </w:t>
            </w:r>
          </w:p>
        </w:tc>
        <w:tc>
          <w:tcPr>
            <w:tcW w:w="858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3E001B42" w14:textId="28C445BA">
            <w:r w:rsidRPr="0D735B84">
              <w:rPr>
                <w:rFonts w:ascii="Roboto" w:hAnsi="Roboto" w:eastAsia="Roboto" w:cs="Roboto"/>
                <w:color w:val="222222"/>
                <w:sz w:val="24"/>
                <w:szCs w:val="24"/>
              </w:rPr>
              <w:t>Confirm intranet governance roles and key stakeholders</w:t>
            </w:r>
          </w:p>
        </w:tc>
      </w:tr>
      <w:tr w:rsidR="0D735B84" w:rsidTr="5916C747" w14:paraId="0064C680" w14:textId="77777777">
        <w:tc>
          <w:tcPr>
            <w:tcW w:w="43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1CBB2DAD" w14:textId="30701AA2">
            <w:r w:rsidRPr="0D735B84">
              <w:rPr>
                <w:rFonts w:ascii="Roboto" w:hAnsi="Roboto" w:eastAsia="Roboto" w:cs="Roboto"/>
                <w:color w:val="222222"/>
                <w:sz w:val="24"/>
                <w:szCs w:val="24"/>
              </w:rPr>
              <w:t xml:space="preserve"> </w:t>
            </w:r>
          </w:p>
        </w:tc>
        <w:tc>
          <w:tcPr>
            <w:tcW w:w="858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64C6017" w14:textId="55A728F3">
            <w:r w:rsidRPr="0D735B84">
              <w:rPr>
                <w:rFonts w:ascii="Roboto" w:hAnsi="Roboto" w:eastAsia="Roboto" w:cs="Roboto"/>
                <w:color w:val="222222"/>
                <w:sz w:val="24"/>
                <w:szCs w:val="24"/>
              </w:rPr>
              <w:t xml:space="preserve">Draft org unit intranet purpose and priorities </w:t>
            </w:r>
          </w:p>
        </w:tc>
      </w:tr>
      <w:tr w:rsidR="0D735B84" w:rsidTr="5916C747" w14:paraId="43504D9D" w14:textId="77777777">
        <w:tc>
          <w:tcPr>
            <w:tcW w:w="43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46F1B46B" w14:textId="1232F50B">
            <w:r w:rsidRPr="0D735B84">
              <w:rPr>
                <w:rFonts w:ascii="Roboto" w:hAnsi="Roboto" w:eastAsia="Roboto" w:cs="Roboto"/>
                <w:color w:val="222222"/>
                <w:sz w:val="24"/>
                <w:szCs w:val="24"/>
              </w:rPr>
              <w:t xml:space="preserve"> </w:t>
            </w:r>
          </w:p>
        </w:tc>
        <w:tc>
          <w:tcPr>
            <w:tcW w:w="858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7CC3ADEF" w14:textId="58BED5B8">
            <w:r w:rsidRPr="0D735B84">
              <w:rPr>
                <w:rFonts w:ascii="Roboto" w:hAnsi="Roboto" w:eastAsia="Roboto" w:cs="Roboto"/>
                <w:color w:val="222222"/>
                <w:sz w:val="24"/>
                <w:szCs w:val="24"/>
              </w:rPr>
              <w:t xml:space="preserve">Define scope and objectives for initial build and release </w:t>
            </w:r>
          </w:p>
        </w:tc>
      </w:tr>
      <w:tr w:rsidR="0D735B84" w:rsidTr="5916C747" w14:paraId="7D30477C" w14:textId="77777777">
        <w:tc>
          <w:tcPr>
            <w:tcW w:w="43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426A229F" w14:textId="74F5FBE8">
            <w:r w:rsidRPr="0D735B84">
              <w:rPr>
                <w:rFonts w:ascii="Roboto" w:hAnsi="Roboto" w:eastAsia="Roboto" w:cs="Roboto"/>
                <w:color w:val="222222"/>
                <w:sz w:val="24"/>
                <w:szCs w:val="24"/>
              </w:rPr>
              <w:t xml:space="preserve"> </w:t>
            </w:r>
          </w:p>
        </w:tc>
        <w:tc>
          <w:tcPr>
            <w:tcW w:w="858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325ED888" w14:textId="619324AE">
            <w:r w:rsidRPr="0D735B84">
              <w:rPr>
                <w:rFonts w:ascii="Roboto" w:hAnsi="Roboto" w:eastAsia="Roboto" w:cs="Roboto"/>
                <w:color w:val="222222"/>
                <w:sz w:val="24"/>
                <w:szCs w:val="24"/>
              </w:rPr>
              <w:t xml:space="preserve">Define any additional local governance processes, roles and responsibilities </w:t>
            </w:r>
          </w:p>
        </w:tc>
      </w:tr>
    </w:tbl>
    <w:p w:rsidR="003F51B1" w:rsidP="5916C747" w:rsidRDefault="0D735B84" w14:paraId="77497A5E" w14:textId="7D797C52">
      <w:pPr>
        <w:pStyle w:val="Heading1"/>
      </w:pPr>
      <w:r w:rsidR="0D735B84">
        <w:rPr/>
        <w:t xml:space="preserve">Architecture and design phase checklist </w:t>
      </w:r>
    </w:p>
    <w:p w:rsidR="003F51B1" w:rsidRDefault="0D735B84" w14:paraId="6E22260F" w14:textId="2A83DDAA">
      <w:r w:rsidRPr="0D735B84">
        <w:rPr>
          <w:rFonts w:ascii="Roboto" w:hAnsi="Roboto" w:eastAsia="Roboto" w:cs="Roboto"/>
          <w:color w:val="2B2B2B"/>
          <w:sz w:val="24"/>
          <w:szCs w:val="24"/>
        </w:rPr>
        <w:t>Start by keeping things as simple, standard and open as you can. Only customise or restrict if it’s essential.</w:t>
      </w:r>
    </w:p>
    <w:tbl>
      <w:tblPr>
        <w:tblStyle w:val="TableGrid"/>
        <w:tblW w:w="9016" w:type="dxa"/>
        <w:tblBorders>
          <w:top w:val="single" w:color="DDDDDD" w:sz="6" w:space="0"/>
          <w:left w:val="single" w:color="DDDDDD" w:sz="6" w:space="0"/>
          <w:bottom w:val="single" w:color="DDDDDD" w:sz="6" w:space="0"/>
          <w:right w:val="single" w:color="DDDDDD" w:sz="6" w:space="0"/>
        </w:tblBorders>
        <w:tblLayout w:type="fixed"/>
        <w:tblLook w:val="06A0" w:firstRow="1" w:lastRow="0" w:firstColumn="1" w:lastColumn="0" w:noHBand="1" w:noVBand="1"/>
      </w:tblPr>
      <w:tblGrid>
        <w:gridCol w:w="480"/>
        <w:gridCol w:w="8536"/>
      </w:tblGrid>
      <w:tr w:rsidR="0D735B84" w:rsidTr="5916C747" w14:paraId="1EA76863" w14:textId="77777777">
        <w:tc>
          <w:tcPr>
            <w:tcW w:w="9016" w:type="dxa"/>
            <w:gridSpan w:val="2"/>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5C1D1F92" w14:textId="646CEF1D">
            <w:r w:rsidRPr="5916C747" w:rsidR="0D735B84">
              <w:rPr>
                <w:rFonts w:ascii="Roboto" w:hAnsi="Roboto" w:eastAsia="Roboto" w:cs="Roboto"/>
                <w:color w:val="222222"/>
                <w:sz w:val="24"/>
                <w:szCs w:val="24"/>
              </w:rPr>
              <w:t xml:space="preserve"> </w:t>
            </w:r>
            <w:r w:rsidRPr="5916C747" w:rsidR="0D735B84">
              <w:rPr>
                <w:rFonts w:ascii="Roboto" w:hAnsi="Roboto" w:eastAsia="Roboto" w:cs="Roboto"/>
                <w:b w:val="1"/>
                <w:bCs w:val="1"/>
                <w:color w:val="222222"/>
                <w:sz w:val="24"/>
                <w:szCs w:val="24"/>
              </w:rPr>
              <w:t>Information security</w:t>
            </w:r>
          </w:p>
        </w:tc>
      </w:tr>
      <w:tr w:rsidR="0D735B84" w:rsidTr="5916C747" w14:paraId="19E138BE" w14:textId="77777777">
        <w:tc>
          <w:tcPr>
            <w:tcW w:w="48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14D193CE" w14:textId="1E80FD85">
            <w:r w:rsidRPr="0D735B84">
              <w:rPr>
                <w:rFonts w:ascii="Roboto" w:hAnsi="Roboto" w:eastAsia="Roboto" w:cs="Roboto"/>
                <w:color w:val="222222"/>
                <w:sz w:val="24"/>
                <w:szCs w:val="24"/>
              </w:rPr>
              <w:t xml:space="preserve"> </w:t>
            </w:r>
          </w:p>
        </w:tc>
        <w:tc>
          <w:tcPr>
            <w:tcW w:w="853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50585B1D" w14:textId="2C5580AA">
            <w:r w:rsidRPr="0D735B84">
              <w:rPr>
                <w:rFonts w:ascii="Roboto" w:hAnsi="Roboto" w:eastAsia="Roboto" w:cs="Roboto"/>
                <w:color w:val="222222"/>
                <w:sz w:val="24"/>
                <w:szCs w:val="24"/>
              </w:rPr>
              <w:t>Define if any additional sites need to be created for information security reasons</w:t>
            </w:r>
          </w:p>
        </w:tc>
      </w:tr>
      <w:tr w:rsidR="0D735B84" w:rsidTr="5916C747" w14:paraId="0232AA0B" w14:textId="77777777">
        <w:tc>
          <w:tcPr>
            <w:tcW w:w="48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7C43BEE5" w14:textId="381144AC">
            <w:r w:rsidRPr="0D735B84">
              <w:rPr>
                <w:rFonts w:ascii="Roboto" w:hAnsi="Roboto" w:eastAsia="Roboto" w:cs="Roboto"/>
                <w:color w:val="222222"/>
                <w:sz w:val="24"/>
                <w:szCs w:val="24"/>
              </w:rPr>
              <w:t xml:space="preserve"> </w:t>
            </w:r>
          </w:p>
        </w:tc>
        <w:tc>
          <w:tcPr>
            <w:tcW w:w="853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3013112A" w14:textId="336FD325">
            <w:r w:rsidRPr="0D735B84">
              <w:rPr>
                <w:rFonts w:ascii="Roboto" w:hAnsi="Roboto" w:eastAsia="Roboto" w:cs="Roboto"/>
                <w:color w:val="222222"/>
                <w:sz w:val="24"/>
                <w:szCs w:val="24"/>
              </w:rPr>
              <w:t>Define who needs to be able to view and edit within in each site</w:t>
            </w:r>
          </w:p>
        </w:tc>
      </w:tr>
      <w:tr w:rsidR="0D735B84" w:rsidTr="5916C747" w14:paraId="6419A9FF" w14:textId="77777777">
        <w:tc>
          <w:tcPr>
            <w:tcW w:w="48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72793251" w14:textId="00739C9A">
            <w:r w:rsidRPr="0D735B84">
              <w:rPr>
                <w:rFonts w:ascii="Roboto" w:hAnsi="Roboto" w:eastAsia="Roboto" w:cs="Roboto"/>
                <w:color w:val="222222"/>
                <w:sz w:val="24"/>
                <w:szCs w:val="24"/>
              </w:rPr>
              <w:t xml:space="preserve"> </w:t>
            </w:r>
          </w:p>
        </w:tc>
        <w:tc>
          <w:tcPr>
            <w:tcW w:w="853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FEE601F" w14:textId="3DA7D1E0">
            <w:r w:rsidRPr="0D735B84">
              <w:rPr>
                <w:rFonts w:ascii="Roboto" w:hAnsi="Roboto" w:eastAsia="Roboto" w:cs="Roboto"/>
                <w:color w:val="222222"/>
                <w:sz w:val="24"/>
                <w:szCs w:val="24"/>
              </w:rPr>
              <w:t>Identify how you'll give all staff in your org unit access to the intranet -- is there an existing all staff group? Is it kept up to date?</w:t>
            </w:r>
          </w:p>
        </w:tc>
      </w:tr>
      <w:tr w:rsidR="0D735B84" w:rsidTr="5916C747" w14:paraId="5116146E" w14:textId="77777777">
        <w:tc>
          <w:tcPr>
            <w:tcW w:w="48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291AB450" w14:textId="4EACC4DC">
            <w:r w:rsidRPr="0D735B84">
              <w:rPr>
                <w:rFonts w:ascii="Roboto" w:hAnsi="Roboto" w:eastAsia="Roboto" w:cs="Roboto"/>
                <w:color w:val="222222"/>
                <w:sz w:val="24"/>
                <w:szCs w:val="24"/>
              </w:rPr>
              <w:t xml:space="preserve"> </w:t>
            </w:r>
          </w:p>
        </w:tc>
        <w:tc>
          <w:tcPr>
            <w:tcW w:w="853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52A85FF1" w14:textId="050384F5">
            <w:r w:rsidRPr="0D735B84">
              <w:rPr>
                <w:rFonts w:ascii="Roboto" w:hAnsi="Roboto" w:eastAsia="Roboto" w:cs="Roboto"/>
                <w:color w:val="222222"/>
                <w:sz w:val="24"/>
                <w:szCs w:val="24"/>
              </w:rPr>
              <w:t>Define if any additional permissions are needed for people outside your org unit (should be very limited)</w:t>
            </w:r>
          </w:p>
        </w:tc>
      </w:tr>
      <w:tr w:rsidR="0D735B84" w:rsidTr="5916C747" w14:paraId="2715D724" w14:textId="77777777">
        <w:tc>
          <w:tcPr>
            <w:tcW w:w="9016" w:type="dxa"/>
            <w:gridSpan w:val="2"/>
            <w:tcBorders>
              <w:top w:val="single" w:color="DDDDDD" w:sz="6" w:space="0"/>
              <w:left w:val="single" w:color="DDDDDD" w:sz="6" w:space="0"/>
              <w:bottom w:val="single" w:color="DDDDDD" w:sz="6" w:space="0"/>
              <w:right w:val="single" w:color="DDDDDD" w:sz="6" w:space="0"/>
            </w:tcBorders>
            <w:tcMar/>
            <w:vAlign w:val="center"/>
          </w:tcPr>
          <w:p w:rsidR="0D735B84" w:rsidP="5916C747" w:rsidRDefault="0D735B84" w14:paraId="75042903" w14:textId="3C9DB4D3">
            <w:pPr>
              <w:rPr>
                <w:rFonts w:ascii="Roboto" w:hAnsi="Roboto" w:eastAsia="Roboto" w:cs="Roboto"/>
                <w:b w:val="1"/>
                <w:bCs w:val="1"/>
                <w:color w:val="222222"/>
                <w:sz w:val="24"/>
                <w:szCs w:val="24"/>
              </w:rPr>
            </w:pPr>
            <w:r w:rsidRPr="5916C747" w:rsidR="0D735B84">
              <w:rPr>
                <w:rFonts w:ascii="Roboto" w:hAnsi="Roboto" w:eastAsia="Roboto" w:cs="Roboto"/>
                <w:b w:val="1"/>
                <w:bCs w:val="1"/>
                <w:color w:val="222222"/>
                <w:sz w:val="24"/>
                <w:szCs w:val="24"/>
              </w:rPr>
              <w:t>Page design and information architecture</w:t>
            </w:r>
          </w:p>
        </w:tc>
      </w:tr>
      <w:tr w:rsidR="0D735B84" w:rsidTr="5916C747" w14:paraId="336E668B" w14:textId="77777777">
        <w:tc>
          <w:tcPr>
            <w:tcW w:w="48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719FF283" w14:textId="18AE137F">
            <w:r w:rsidRPr="0D735B84">
              <w:rPr>
                <w:rFonts w:ascii="Roboto" w:hAnsi="Roboto" w:eastAsia="Roboto" w:cs="Roboto"/>
                <w:color w:val="222222"/>
                <w:sz w:val="24"/>
                <w:szCs w:val="24"/>
              </w:rPr>
              <w:t xml:space="preserve"> </w:t>
            </w:r>
          </w:p>
        </w:tc>
        <w:tc>
          <w:tcPr>
            <w:tcW w:w="853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511E1AD3" w14:textId="7A045AE2">
            <w:r w:rsidRPr="0D735B84">
              <w:rPr>
                <w:rFonts w:ascii="Roboto" w:hAnsi="Roboto" w:eastAsia="Roboto" w:cs="Roboto"/>
                <w:color w:val="222222"/>
                <w:sz w:val="24"/>
                <w:szCs w:val="24"/>
              </w:rPr>
              <w:t>Define additional content types and templates (if required)</w:t>
            </w:r>
          </w:p>
        </w:tc>
      </w:tr>
      <w:tr w:rsidR="0D735B84" w:rsidTr="5916C747" w14:paraId="3963BE5A" w14:textId="77777777">
        <w:tc>
          <w:tcPr>
            <w:tcW w:w="48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E40CAC6" w14:textId="0E3BA1C5">
            <w:r w:rsidRPr="0D735B84">
              <w:rPr>
                <w:rFonts w:ascii="Roboto" w:hAnsi="Roboto" w:eastAsia="Roboto" w:cs="Roboto"/>
                <w:color w:val="222222"/>
                <w:sz w:val="24"/>
                <w:szCs w:val="24"/>
              </w:rPr>
              <w:t xml:space="preserve"> </w:t>
            </w:r>
          </w:p>
        </w:tc>
        <w:tc>
          <w:tcPr>
            <w:tcW w:w="853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28EA8F91" w14:textId="406B9705">
            <w:r w:rsidRPr="0D735B84">
              <w:rPr>
                <w:rFonts w:ascii="Roboto" w:hAnsi="Roboto" w:eastAsia="Roboto" w:cs="Roboto"/>
                <w:color w:val="222222"/>
                <w:sz w:val="24"/>
                <w:szCs w:val="24"/>
              </w:rPr>
              <w:t>Define overall content structure and hub navigation menu</w:t>
            </w:r>
          </w:p>
        </w:tc>
      </w:tr>
      <w:tr w:rsidR="0D735B84" w:rsidTr="5916C747" w14:paraId="0E9C470A" w14:textId="77777777">
        <w:tc>
          <w:tcPr>
            <w:tcW w:w="48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615EE7EB" w14:textId="06B343E5">
            <w:r w:rsidRPr="0D735B84">
              <w:rPr>
                <w:rFonts w:ascii="Roboto" w:hAnsi="Roboto" w:eastAsia="Roboto" w:cs="Roboto"/>
                <w:color w:val="222222"/>
                <w:sz w:val="24"/>
                <w:szCs w:val="24"/>
              </w:rPr>
              <w:t xml:space="preserve"> </w:t>
            </w:r>
          </w:p>
        </w:tc>
        <w:tc>
          <w:tcPr>
            <w:tcW w:w="853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50A4443B" w14:textId="652186D0">
            <w:r w:rsidRPr="0D735B84">
              <w:rPr>
                <w:rFonts w:ascii="Roboto" w:hAnsi="Roboto" w:eastAsia="Roboto" w:cs="Roboto"/>
                <w:color w:val="222222"/>
                <w:sz w:val="24"/>
                <w:szCs w:val="24"/>
              </w:rPr>
              <w:t>Define topics needed</w:t>
            </w:r>
          </w:p>
        </w:tc>
      </w:tr>
      <w:tr w:rsidR="0D735B84" w:rsidTr="5916C747" w14:paraId="7233BE8B" w14:textId="77777777">
        <w:tc>
          <w:tcPr>
            <w:tcW w:w="48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38157D4" w14:textId="3DA4251E">
            <w:r w:rsidRPr="0D735B84">
              <w:rPr>
                <w:rFonts w:ascii="Roboto" w:hAnsi="Roboto" w:eastAsia="Roboto" w:cs="Roboto"/>
                <w:color w:val="222222"/>
                <w:sz w:val="24"/>
                <w:szCs w:val="24"/>
              </w:rPr>
              <w:t xml:space="preserve"> </w:t>
            </w:r>
          </w:p>
        </w:tc>
        <w:tc>
          <w:tcPr>
            <w:tcW w:w="853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2D9D6534" w14:textId="33F22781">
            <w:r w:rsidRPr="0D735B84">
              <w:rPr>
                <w:rFonts w:ascii="Roboto" w:hAnsi="Roboto" w:eastAsia="Roboto" w:cs="Roboto"/>
                <w:color w:val="222222"/>
                <w:sz w:val="24"/>
                <w:szCs w:val="24"/>
              </w:rPr>
              <w:t>Define lists and views needed</w:t>
            </w:r>
          </w:p>
        </w:tc>
      </w:tr>
      <w:tr w:rsidR="0D735B84" w:rsidTr="5916C747" w14:paraId="30BD2498" w14:textId="77777777">
        <w:tc>
          <w:tcPr>
            <w:tcW w:w="48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795EAEA0" w14:textId="680EC98E">
            <w:r w:rsidRPr="0D735B84">
              <w:rPr>
                <w:rFonts w:ascii="Roboto" w:hAnsi="Roboto" w:eastAsia="Roboto" w:cs="Roboto"/>
                <w:color w:val="222222"/>
                <w:sz w:val="24"/>
                <w:szCs w:val="24"/>
              </w:rPr>
              <w:t xml:space="preserve"> </w:t>
            </w:r>
          </w:p>
        </w:tc>
        <w:tc>
          <w:tcPr>
            <w:tcW w:w="853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ABBE0BD" w14:textId="6C5F5394">
            <w:r w:rsidRPr="0D735B84">
              <w:rPr>
                <w:rFonts w:ascii="Roboto" w:hAnsi="Roboto" w:eastAsia="Roboto" w:cs="Roboto"/>
                <w:color w:val="222222"/>
                <w:sz w:val="24"/>
                <w:szCs w:val="24"/>
              </w:rPr>
              <w:t>Define additional libraries needed (if required)</w:t>
            </w:r>
          </w:p>
        </w:tc>
      </w:tr>
      <w:tr w:rsidR="0D735B84" w:rsidTr="5916C747" w14:paraId="040E168D" w14:textId="77777777">
        <w:tc>
          <w:tcPr>
            <w:tcW w:w="48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9072E78" w14:textId="5234E2DB">
            <w:r w:rsidRPr="0D735B84">
              <w:rPr>
                <w:rFonts w:ascii="Roboto" w:hAnsi="Roboto" w:eastAsia="Roboto" w:cs="Roboto"/>
                <w:color w:val="222222"/>
                <w:sz w:val="24"/>
                <w:szCs w:val="24"/>
              </w:rPr>
              <w:t xml:space="preserve"> </w:t>
            </w:r>
          </w:p>
        </w:tc>
        <w:tc>
          <w:tcPr>
            <w:tcW w:w="853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464C3C65" w14:textId="73C9474A">
            <w:r w:rsidRPr="0D735B84">
              <w:rPr>
                <w:rFonts w:ascii="Roboto" w:hAnsi="Roboto" w:eastAsia="Roboto" w:cs="Roboto"/>
                <w:color w:val="222222"/>
                <w:sz w:val="24"/>
                <w:szCs w:val="24"/>
              </w:rPr>
              <w:t>Design key pages – home page, key landing pages, key content pages</w:t>
            </w:r>
          </w:p>
        </w:tc>
      </w:tr>
      <w:tr w:rsidR="0D735B84" w:rsidTr="5916C747" w14:paraId="0EC2B775" w14:textId="77777777">
        <w:tc>
          <w:tcPr>
            <w:tcW w:w="48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40AB933F" w14:textId="7504C7E1">
            <w:r w:rsidRPr="0D735B84">
              <w:rPr>
                <w:rFonts w:ascii="Roboto" w:hAnsi="Roboto" w:eastAsia="Roboto" w:cs="Roboto"/>
                <w:color w:val="222222"/>
                <w:sz w:val="24"/>
                <w:szCs w:val="24"/>
              </w:rPr>
              <w:t xml:space="preserve"> </w:t>
            </w:r>
          </w:p>
        </w:tc>
        <w:tc>
          <w:tcPr>
            <w:tcW w:w="853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55673A89" w14:textId="73BA6D93">
            <w:r w:rsidRPr="0D735B84">
              <w:rPr>
                <w:rFonts w:ascii="Roboto" w:hAnsi="Roboto" w:eastAsia="Roboto" w:cs="Roboto"/>
                <w:color w:val="222222"/>
                <w:sz w:val="24"/>
                <w:szCs w:val="24"/>
              </w:rPr>
              <w:t>Confirm recommended use of page naming and file naming conventions</w:t>
            </w:r>
          </w:p>
        </w:tc>
      </w:tr>
      <w:tr w:rsidR="0D735B84" w:rsidTr="5916C747" w14:paraId="45DD679E" w14:textId="77777777">
        <w:tc>
          <w:tcPr>
            <w:tcW w:w="48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5ECED241" w14:textId="55C9D020">
            <w:r w:rsidRPr="0D735B84">
              <w:rPr>
                <w:rFonts w:ascii="Roboto" w:hAnsi="Roboto" w:eastAsia="Roboto" w:cs="Roboto"/>
                <w:color w:val="222222"/>
                <w:sz w:val="24"/>
                <w:szCs w:val="24"/>
              </w:rPr>
              <w:t xml:space="preserve"> </w:t>
            </w:r>
          </w:p>
        </w:tc>
        <w:tc>
          <w:tcPr>
            <w:tcW w:w="853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4DD51C9" w14:textId="47ABDDD2">
            <w:r w:rsidRPr="0D735B84">
              <w:rPr>
                <w:rFonts w:ascii="Roboto" w:hAnsi="Roboto" w:eastAsia="Roboto" w:cs="Roboto"/>
                <w:color w:val="222222"/>
                <w:sz w:val="24"/>
                <w:szCs w:val="24"/>
              </w:rPr>
              <w:t>Confirm recommended structure and naming of document library folders</w:t>
            </w:r>
          </w:p>
        </w:tc>
      </w:tr>
      <w:tr w:rsidR="0D735B84" w:rsidTr="5916C747" w14:paraId="1CC998B0" w14:textId="77777777">
        <w:tc>
          <w:tcPr>
            <w:tcW w:w="48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275A865E" w14:textId="0DF6826F">
            <w:r w:rsidRPr="0D735B84">
              <w:rPr>
                <w:rFonts w:ascii="Roboto" w:hAnsi="Roboto" w:eastAsia="Roboto" w:cs="Roboto"/>
                <w:color w:val="222222"/>
                <w:sz w:val="24"/>
                <w:szCs w:val="24"/>
              </w:rPr>
              <w:t xml:space="preserve"> </w:t>
            </w:r>
          </w:p>
        </w:tc>
        <w:tc>
          <w:tcPr>
            <w:tcW w:w="853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4978CB18" w14:textId="234F083F">
            <w:r w:rsidRPr="0D735B84">
              <w:rPr>
                <w:rFonts w:ascii="Roboto" w:hAnsi="Roboto" w:eastAsia="Roboto" w:cs="Roboto"/>
                <w:color w:val="222222"/>
                <w:sz w:val="24"/>
                <w:szCs w:val="24"/>
              </w:rPr>
              <w:t>Define use of additional term sets (if required)</w:t>
            </w:r>
          </w:p>
        </w:tc>
      </w:tr>
      <w:tr w:rsidR="0D735B84" w:rsidTr="5916C747" w14:paraId="7BF98145" w14:textId="77777777">
        <w:tc>
          <w:tcPr>
            <w:tcW w:w="9016" w:type="dxa"/>
            <w:gridSpan w:val="2"/>
            <w:tcBorders>
              <w:top w:val="single" w:color="DDDDDD" w:sz="6" w:space="0"/>
              <w:left w:val="single" w:color="DDDDDD" w:sz="6" w:space="0"/>
              <w:bottom w:val="single" w:color="DDDDDD" w:sz="6" w:space="0"/>
              <w:right w:val="single" w:color="DDDDDD" w:sz="6" w:space="0"/>
            </w:tcBorders>
            <w:tcMar/>
            <w:vAlign w:val="center"/>
          </w:tcPr>
          <w:p w:rsidR="0D735B84" w:rsidP="5916C747" w:rsidRDefault="0D735B84" w14:paraId="0AFF59DE" w14:textId="1C3C6EE5">
            <w:pPr>
              <w:rPr>
                <w:rFonts w:ascii="Roboto" w:hAnsi="Roboto" w:eastAsia="Roboto" w:cs="Roboto"/>
                <w:b w:val="1"/>
                <w:bCs w:val="1"/>
                <w:color w:val="222222"/>
                <w:sz w:val="24"/>
                <w:szCs w:val="24"/>
              </w:rPr>
            </w:pPr>
            <w:r w:rsidRPr="5916C747" w:rsidR="0D735B84">
              <w:rPr>
                <w:rFonts w:ascii="Roboto" w:hAnsi="Roboto" w:eastAsia="Roboto" w:cs="Roboto"/>
                <w:b w:val="1"/>
                <w:bCs w:val="1"/>
                <w:color w:val="222222"/>
                <w:sz w:val="24"/>
                <w:szCs w:val="24"/>
              </w:rPr>
              <w:t>Content creation/migration plan</w:t>
            </w:r>
          </w:p>
        </w:tc>
      </w:tr>
      <w:tr w:rsidR="0D735B84" w:rsidTr="5916C747" w14:paraId="47F1FE41" w14:textId="77777777">
        <w:tc>
          <w:tcPr>
            <w:tcW w:w="48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374145FD" w14:textId="40F067A4">
            <w:r w:rsidRPr="0D735B84">
              <w:rPr>
                <w:rFonts w:ascii="Roboto" w:hAnsi="Roboto" w:eastAsia="Roboto" w:cs="Roboto"/>
                <w:color w:val="222222"/>
                <w:sz w:val="24"/>
                <w:szCs w:val="24"/>
              </w:rPr>
              <w:t xml:space="preserve"> </w:t>
            </w:r>
          </w:p>
        </w:tc>
        <w:tc>
          <w:tcPr>
            <w:tcW w:w="853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537808E1" w14:textId="6FDFA001">
            <w:r w:rsidRPr="0D735B84">
              <w:rPr>
                <w:rFonts w:ascii="Roboto" w:hAnsi="Roboto" w:eastAsia="Roboto" w:cs="Roboto"/>
                <w:color w:val="222222"/>
                <w:sz w:val="24"/>
                <w:szCs w:val="24"/>
              </w:rPr>
              <w:t>Identify content creators and the content production process</w:t>
            </w:r>
          </w:p>
        </w:tc>
      </w:tr>
      <w:tr w:rsidR="0D735B84" w:rsidTr="5916C747" w14:paraId="086D9C69" w14:textId="77777777">
        <w:tc>
          <w:tcPr>
            <w:tcW w:w="48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398E777E" w14:textId="29609374">
            <w:r w:rsidRPr="0D735B84">
              <w:rPr>
                <w:rFonts w:ascii="Roboto" w:hAnsi="Roboto" w:eastAsia="Roboto" w:cs="Roboto"/>
                <w:color w:val="222222"/>
                <w:sz w:val="24"/>
                <w:szCs w:val="24"/>
              </w:rPr>
              <w:t xml:space="preserve"> </w:t>
            </w:r>
          </w:p>
        </w:tc>
        <w:tc>
          <w:tcPr>
            <w:tcW w:w="853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6AF17167" w14:textId="30F99F91">
            <w:r w:rsidRPr="0D735B84">
              <w:rPr>
                <w:rFonts w:ascii="Roboto" w:hAnsi="Roboto" w:eastAsia="Roboto" w:cs="Roboto"/>
                <w:color w:val="222222"/>
                <w:sz w:val="24"/>
                <w:szCs w:val="24"/>
              </w:rPr>
              <w:t>Create plan for content migration</w:t>
            </w:r>
          </w:p>
        </w:tc>
      </w:tr>
      <w:tr w:rsidR="0D735B84" w:rsidTr="5916C747" w14:paraId="7FB0A660" w14:textId="77777777">
        <w:tc>
          <w:tcPr>
            <w:tcW w:w="48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5DF27906" w14:textId="76E9BDA5">
            <w:r w:rsidRPr="0D735B84">
              <w:rPr>
                <w:rFonts w:ascii="Roboto" w:hAnsi="Roboto" w:eastAsia="Roboto" w:cs="Roboto"/>
                <w:color w:val="222222"/>
                <w:sz w:val="24"/>
                <w:szCs w:val="24"/>
              </w:rPr>
              <w:t xml:space="preserve"> </w:t>
            </w:r>
          </w:p>
        </w:tc>
        <w:tc>
          <w:tcPr>
            <w:tcW w:w="853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6C16041B" w14:textId="14EDCF75">
            <w:r w:rsidRPr="0D735B84">
              <w:rPr>
                <w:rFonts w:ascii="Roboto" w:hAnsi="Roboto" w:eastAsia="Roboto" w:cs="Roboto"/>
                <w:color w:val="222222"/>
                <w:sz w:val="24"/>
                <w:szCs w:val="24"/>
              </w:rPr>
              <w:t>Determine what will happen to the old intranet, e.g. switch to read-only, decommission</w:t>
            </w:r>
          </w:p>
        </w:tc>
      </w:tr>
      <w:tr w:rsidR="0D735B84" w:rsidTr="5916C747" w14:paraId="2CC1F5B6" w14:textId="77777777">
        <w:tc>
          <w:tcPr>
            <w:tcW w:w="9016" w:type="dxa"/>
            <w:gridSpan w:val="2"/>
            <w:tcBorders>
              <w:top w:val="single" w:color="DDDDDD" w:sz="6" w:space="0"/>
              <w:left w:val="single" w:color="DDDDDD" w:sz="6" w:space="0"/>
              <w:bottom w:val="single" w:color="DDDDDD" w:sz="6" w:space="0"/>
              <w:right w:val="single" w:color="DDDDDD" w:sz="6" w:space="0"/>
            </w:tcBorders>
            <w:tcMar/>
            <w:vAlign w:val="center"/>
          </w:tcPr>
          <w:p w:rsidR="0D735B84" w:rsidP="5916C747" w:rsidRDefault="0D735B84" w14:paraId="6F07BC31" w14:textId="34E3138F">
            <w:pPr>
              <w:rPr>
                <w:rFonts w:ascii="Roboto" w:hAnsi="Roboto" w:eastAsia="Roboto" w:cs="Roboto"/>
                <w:b w:val="1"/>
                <w:bCs w:val="1"/>
                <w:color w:val="222222"/>
                <w:sz w:val="24"/>
                <w:szCs w:val="24"/>
              </w:rPr>
            </w:pPr>
            <w:r w:rsidRPr="5916C747" w:rsidR="0D735B84">
              <w:rPr>
                <w:rFonts w:ascii="Roboto" w:hAnsi="Roboto" w:eastAsia="Roboto" w:cs="Roboto"/>
                <w:b w:val="1"/>
                <w:bCs w:val="1"/>
                <w:color w:val="222222"/>
                <w:sz w:val="24"/>
                <w:szCs w:val="24"/>
              </w:rPr>
              <w:t>Governance and management plan</w:t>
            </w:r>
          </w:p>
        </w:tc>
      </w:tr>
      <w:tr w:rsidR="0D735B84" w:rsidTr="5916C747" w14:paraId="623FCA62" w14:textId="77777777">
        <w:tc>
          <w:tcPr>
            <w:tcW w:w="48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40DEEC1B" w14:textId="0F236DE5">
            <w:r w:rsidRPr="0D735B84">
              <w:rPr>
                <w:rFonts w:ascii="Roboto" w:hAnsi="Roboto" w:eastAsia="Roboto" w:cs="Roboto"/>
                <w:color w:val="222222"/>
                <w:sz w:val="24"/>
                <w:szCs w:val="24"/>
              </w:rPr>
              <w:t xml:space="preserve"> </w:t>
            </w:r>
          </w:p>
        </w:tc>
        <w:tc>
          <w:tcPr>
            <w:tcW w:w="853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7463A8BD" w14:textId="321D7828">
            <w:r w:rsidRPr="0D735B84">
              <w:rPr>
                <w:rFonts w:ascii="Roboto" w:hAnsi="Roboto" w:eastAsia="Roboto" w:cs="Roboto"/>
                <w:color w:val="222222"/>
                <w:sz w:val="24"/>
                <w:szCs w:val="24"/>
              </w:rPr>
              <w:t>Review roles and responsibilities the intranet and key content buckets (as they may have evolved)</w:t>
            </w:r>
          </w:p>
        </w:tc>
      </w:tr>
      <w:tr w:rsidR="0D735B84" w:rsidTr="5916C747" w14:paraId="71FBA97E" w14:textId="77777777">
        <w:tc>
          <w:tcPr>
            <w:tcW w:w="48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554D909F" w14:textId="7FCE3DE2">
            <w:r w:rsidRPr="0D735B84">
              <w:rPr>
                <w:rFonts w:ascii="Roboto" w:hAnsi="Roboto" w:eastAsia="Roboto" w:cs="Roboto"/>
                <w:color w:val="222222"/>
                <w:sz w:val="24"/>
                <w:szCs w:val="24"/>
              </w:rPr>
              <w:t xml:space="preserve"> </w:t>
            </w:r>
          </w:p>
        </w:tc>
        <w:tc>
          <w:tcPr>
            <w:tcW w:w="853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62C63364" w14:textId="2A032B35">
            <w:r w:rsidRPr="0D735B84">
              <w:rPr>
                <w:rFonts w:ascii="Roboto" w:hAnsi="Roboto" w:eastAsia="Roboto" w:cs="Roboto"/>
                <w:color w:val="222222"/>
                <w:sz w:val="24"/>
                <w:szCs w:val="24"/>
              </w:rPr>
              <w:t>Review the intranet purpose and priorities (as it may have evolved)</w:t>
            </w:r>
          </w:p>
        </w:tc>
      </w:tr>
      <w:tr w:rsidR="0D735B84" w:rsidTr="5916C747" w14:paraId="4BD726B0" w14:textId="77777777">
        <w:tc>
          <w:tcPr>
            <w:tcW w:w="48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35CFD947" w14:textId="18497B15">
            <w:r w:rsidRPr="0D735B84">
              <w:rPr>
                <w:rFonts w:ascii="Roboto" w:hAnsi="Roboto" w:eastAsia="Roboto" w:cs="Roboto"/>
                <w:color w:val="222222"/>
                <w:sz w:val="24"/>
                <w:szCs w:val="24"/>
              </w:rPr>
              <w:t xml:space="preserve"> </w:t>
            </w:r>
          </w:p>
        </w:tc>
        <w:tc>
          <w:tcPr>
            <w:tcW w:w="853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7D252025" w14:textId="7D997EDC">
            <w:r w:rsidRPr="0D735B84">
              <w:rPr>
                <w:rFonts w:ascii="Roboto" w:hAnsi="Roboto" w:eastAsia="Roboto" w:cs="Roboto"/>
                <w:color w:val="222222"/>
                <w:sz w:val="24"/>
                <w:szCs w:val="24"/>
              </w:rPr>
              <w:t>Define content maintenance and monitoring schedule</w:t>
            </w:r>
          </w:p>
        </w:tc>
      </w:tr>
      <w:tr w:rsidR="0D735B84" w:rsidTr="5916C747" w14:paraId="29A71927" w14:textId="77777777">
        <w:tc>
          <w:tcPr>
            <w:tcW w:w="9016" w:type="dxa"/>
            <w:gridSpan w:val="2"/>
            <w:tcBorders>
              <w:top w:val="single" w:color="DDDDDD" w:sz="6" w:space="0"/>
              <w:left w:val="single" w:color="DDDDDD" w:sz="6" w:space="0"/>
              <w:bottom w:val="single" w:color="DDDDDD" w:sz="6" w:space="0"/>
              <w:right w:val="single" w:color="DDDDDD" w:sz="6" w:space="0"/>
            </w:tcBorders>
            <w:tcMar/>
            <w:vAlign w:val="center"/>
          </w:tcPr>
          <w:p w:rsidR="0D735B84" w:rsidP="5916C747" w:rsidRDefault="0D735B84" w14:paraId="4DA2DC33" w14:textId="321C7DEF">
            <w:pPr>
              <w:rPr>
                <w:rFonts w:ascii="Roboto" w:hAnsi="Roboto" w:eastAsia="Roboto" w:cs="Roboto"/>
                <w:b w:val="1"/>
                <w:bCs w:val="1"/>
                <w:color w:val="222222"/>
                <w:sz w:val="24"/>
                <w:szCs w:val="24"/>
              </w:rPr>
            </w:pPr>
            <w:r w:rsidRPr="5916C747" w:rsidR="0D735B84">
              <w:rPr>
                <w:rFonts w:ascii="Roboto" w:hAnsi="Roboto" w:eastAsia="Roboto" w:cs="Roboto"/>
                <w:b w:val="1"/>
                <w:bCs w:val="1"/>
                <w:color w:val="222222"/>
                <w:sz w:val="24"/>
                <w:szCs w:val="24"/>
              </w:rPr>
              <w:t>Request real site from ITS</w:t>
            </w:r>
          </w:p>
        </w:tc>
      </w:tr>
      <w:tr w:rsidR="0D735B84" w:rsidTr="5916C747" w14:paraId="56F32369" w14:textId="77777777">
        <w:tc>
          <w:tcPr>
            <w:tcW w:w="48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30D4E4A2" w14:textId="29B3612F">
            <w:r w:rsidRPr="0D735B84">
              <w:rPr>
                <w:rFonts w:ascii="Roboto" w:hAnsi="Roboto" w:eastAsia="Roboto" w:cs="Roboto"/>
                <w:color w:val="222222"/>
                <w:sz w:val="24"/>
                <w:szCs w:val="24"/>
              </w:rPr>
              <w:t xml:space="preserve"> </w:t>
            </w:r>
          </w:p>
        </w:tc>
        <w:tc>
          <w:tcPr>
            <w:tcW w:w="853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53B603C3" w14:textId="23DE3305">
            <w:r w:rsidRPr="0D735B84">
              <w:rPr>
                <w:rFonts w:ascii="Roboto" w:hAnsi="Roboto" w:eastAsia="Roboto" w:cs="Roboto"/>
                <w:color w:val="222222"/>
                <w:sz w:val="24"/>
                <w:szCs w:val="24"/>
              </w:rPr>
              <w:t>Meet with ITS support to review your architecture and design plan to ensure it is feasible and can be supported</w:t>
            </w:r>
          </w:p>
        </w:tc>
      </w:tr>
      <w:tr w:rsidR="0D735B84" w:rsidTr="5916C747" w14:paraId="1413DBD7" w14:textId="77777777">
        <w:tc>
          <w:tcPr>
            <w:tcW w:w="480"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2CD5681C" w14:textId="18B2D45F">
            <w:r w:rsidRPr="0D735B84">
              <w:rPr>
                <w:rFonts w:ascii="Roboto" w:hAnsi="Roboto" w:eastAsia="Roboto" w:cs="Roboto"/>
                <w:color w:val="222222"/>
                <w:sz w:val="24"/>
                <w:szCs w:val="24"/>
              </w:rPr>
              <w:t xml:space="preserve"> </w:t>
            </w:r>
          </w:p>
        </w:tc>
        <w:tc>
          <w:tcPr>
            <w:tcW w:w="8536"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293E6504" w14:textId="5E146753">
            <w:r w:rsidRPr="5916C747" w:rsidR="0D735B84">
              <w:rPr>
                <w:rFonts w:ascii="Roboto" w:hAnsi="Roboto" w:eastAsia="Roboto" w:cs="Roboto"/>
                <w:color w:val="222222"/>
                <w:sz w:val="24"/>
                <w:szCs w:val="24"/>
              </w:rPr>
              <w:t>Request your real site be created (allow 2-3 days)</w:t>
            </w:r>
          </w:p>
        </w:tc>
      </w:tr>
    </w:tbl>
    <w:p w:rsidR="003F51B1" w:rsidP="5916C747" w:rsidRDefault="0D735B84" w14:paraId="216B0622" w14:textId="3DD892D4">
      <w:pPr>
        <w:pStyle w:val="Heading1"/>
      </w:pPr>
      <w:r w:rsidR="0D735B84">
        <w:rPr/>
        <w:t xml:space="preserve">Build phase checklist </w:t>
      </w:r>
    </w:p>
    <w:p w:rsidR="003F51B1" w:rsidRDefault="0D735B84" w14:paraId="1B7AAA32" w14:textId="5AB3829C">
      <w:r w:rsidRPr="0D735B84">
        <w:rPr>
          <w:rFonts w:ascii="Roboto" w:hAnsi="Roboto" w:eastAsia="Roboto" w:cs="Roboto"/>
          <w:color w:val="2B2B2B"/>
          <w:sz w:val="24"/>
          <w:szCs w:val="24"/>
        </w:rPr>
        <w:t>This is the phase where all your architecture and design plans will be executed. Monitor the build to ensure standards are being followed.</w:t>
      </w:r>
    </w:p>
    <w:tbl>
      <w:tblPr>
        <w:tblStyle w:val="TableGrid"/>
        <w:tblW w:w="9016" w:type="dxa"/>
        <w:tblBorders>
          <w:top w:val="single" w:color="DDDDDD" w:sz="6" w:space="0"/>
          <w:left w:val="single" w:color="DDDDDD" w:sz="6" w:space="0"/>
          <w:bottom w:val="single" w:color="DDDDDD" w:sz="6" w:space="0"/>
          <w:right w:val="single" w:color="DDDDDD" w:sz="6" w:space="0"/>
        </w:tblBorders>
        <w:tblLayout w:type="fixed"/>
        <w:tblLook w:val="06A0" w:firstRow="1" w:lastRow="0" w:firstColumn="1" w:lastColumn="0" w:noHBand="1" w:noVBand="1"/>
      </w:tblPr>
      <w:tblGrid>
        <w:gridCol w:w="465"/>
        <w:gridCol w:w="8551"/>
      </w:tblGrid>
      <w:tr w:rsidR="0D735B84" w:rsidTr="5916C747" w14:paraId="6CF04949"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2F6CC999" w14:textId="7C7390E8">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1AF35C8C" w14:textId="688FFA79">
            <w:r w:rsidRPr="0D735B84">
              <w:rPr>
                <w:rFonts w:ascii="Roboto" w:hAnsi="Roboto" w:eastAsia="Roboto" w:cs="Roboto"/>
                <w:color w:val="222222"/>
                <w:sz w:val="24"/>
                <w:szCs w:val="24"/>
              </w:rPr>
              <w:t xml:space="preserve">Build and configure the site structure based on design plan (pages, lists, libraries etc)  </w:t>
            </w:r>
          </w:p>
        </w:tc>
      </w:tr>
      <w:tr w:rsidR="0D735B84" w:rsidTr="5916C747" w14:paraId="55907877"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18743136" w14:textId="403AD414">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FA25EF9" w14:textId="7DA3F861">
            <w:r w:rsidRPr="0D735B84">
              <w:rPr>
                <w:rFonts w:ascii="Roboto" w:hAnsi="Roboto" w:eastAsia="Roboto" w:cs="Roboto"/>
                <w:color w:val="222222"/>
                <w:sz w:val="24"/>
                <w:szCs w:val="24"/>
              </w:rPr>
              <w:t xml:space="preserve">Build the Term store hierarchy – term sets and terms </w:t>
            </w:r>
          </w:p>
        </w:tc>
      </w:tr>
      <w:tr w:rsidR="0D735B84" w:rsidTr="5916C747" w14:paraId="75C16899"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1A1858E3" w14:textId="463D2504">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31B03E34" w14:textId="417B3754">
            <w:r w:rsidRPr="0D735B84">
              <w:rPr>
                <w:rFonts w:ascii="Roboto" w:hAnsi="Roboto" w:eastAsia="Roboto" w:cs="Roboto"/>
                <w:color w:val="222222"/>
                <w:sz w:val="24"/>
                <w:szCs w:val="24"/>
              </w:rPr>
              <w:t>Configure approvals if applicable</w:t>
            </w:r>
          </w:p>
        </w:tc>
      </w:tr>
      <w:tr w:rsidR="0D735B84" w:rsidTr="5916C747" w14:paraId="7A2893B4"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76DEE3B1" w14:textId="41651D6D">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2A031451" w14:textId="577C7E83">
            <w:r w:rsidRPr="0D735B84">
              <w:rPr>
                <w:rFonts w:ascii="Roboto" w:hAnsi="Roboto" w:eastAsia="Roboto" w:cs="Roboto"/>
                <w:color w:val="222222"/>
                <w:sz w:val="24"/>
                <w:szCs w:val="24"/>
              </w:rPr>
              <w:t>Plan and communicate upcoming content freezes and/or dual publishing processes as launch approaches</w:t>
            </w:r>
          </w:p>
        </w:tc>
      </w:tr>
      <w:tr w:rsidR="0D735B84" w:rsidTr="5916C747" w14:paraId="195C492E"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4283E35D" w14:textId="256B876E">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1B5B82C5" w14:textId="43BD96E2">
            <w:r w:rsidRPr="0D735B84">
              <w:rPr>
                <w:rFonts w:ascii="Roboto" w:hAnsi="Roboto" w:eastAsia="Roboto" w:cs="Roboto"/>
                <w:color w:val="222222"/>
                <w:sz w:val="24"/>
                <w:szCs w:val="24"/>
              </w:rPr>
              <w:t>Source and upload images for home and landing pages, and image library if needed</w:t>
            </w:r>
          </w:p>
        </w:tc>
      </w:tr>
      <w:tr w:rsidR="0D735B84" w:rsidTr="5916C747" w14:paraId="162C4DEB"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3DD9DF50" w14:textId="43D4A75A">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267B8C07" w14:textId="0242796D">
            <w:r w:rsidRPr="0D735B84">
              <w:rPr>
                <w:rFonts w:ascii="Roboto" w:hAnsi="Roboto" w:eastAsia="Roboto" w:cs="Roboto"/>
                <w:color w:val="222222"/>
                <w:sz w:val="24"/>
                <w:szCs w:val="24"/>
              </w:rPr>
              <w:t>Onboard content owners and editors -- training, orientation, support</w:t>
            </w:r>
          </w:p>
        </w:tc>
      </w:tr>
      <w:tr w:rsidR="0D735B84" w:rsidTr="5916C747" w14:paraId="3430C777"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76F194F8" w14:textId="4BE8E607">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4DD2213F" w14:textId="05C51B07">
            <w:r w:rsidRPr="0D735B84">
              <w:rPr>
                <w:rFonts w:ascii="Roboto" w:hAnsi="Roboto" w:eastAsia="Roboto" w:cs="Roboto"/>
                <w:color w:val="222222"/>
                <w:sz w:val="24"/>
                <w:szCs w:val="24"/>
              </w:rPr>
              <w:t xml:space="preserve">Create and migrate content - pages, documents, lists </w:t>
            </w:r>
          </w:p>
        </w:tc>
      </w:tr>
      <w:tr w:rsidR="0D735B84" w:rsidTr="5916C747" w14:paraId="1506266F"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63088D24" w14:textId="4C317E92">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684B5545" w14:textId="586B1062">
            <w:r w:rsidRPr="0D735B84">
              <w:rPr>
                <w:rFonts w:ascii="Roboto" w:hAnsi="Roboto" w:eastAsia="Roboto" w:cs="Roboto"/>
                <w:color w:val="222222"/>
                <w:sz w:val="24"/>
                <w:szCs w:val="24"/>
              </w:rPr>
              <w:t xml:space="preserve">Conduct spot checks to ensure content standards are being followed and topics are being applied correctly </w:t>
            </w:r>
          </w:p>
        </w:tc>
      </w:tr>
      <w:tr w:rsidR="0D735B84" w:rsidTr="5916C747" w14:paraId="2BEEED16"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56D6D9BD" w14:textId="61AC04E5">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76625AB9" w14:textId="34C7E489">
            <w:r w:rsidRPr="0D735B84">
              <w:rPr>
                <w:rFonts w:ascii="Roboto" w:hAnsi="Roboto" w:eastAsia="Roboto" w:cs="Roboto"/>
                <w:color w:val="222222"/>
                <w:sz w:val="24"/>
                <w:szCs w:val="24"/>
              </w:rPr>
              <w:t>Plan how staff will be redirected from the old intranet to new</w:t>
            </w:r>
          </w:p>
        </w:tc>
      </w:tr>
      <w:tr w:rsidR="0D735B84" w:rsidTr="5916C747" w14:paraId="7E9A2980"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7C609FFA" w14:textId="5B6A53C2">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3DBE91C9" w14:textId="2F5070B0">
            <w:r w:rsidRPr="0D735B84">
              <w:rPr>
                <w:rFonts w:ascii="Roboto" w:hAnsi="Roboto" w:eastAsia="Roboto" w:cs="Roboto"/>
                <w:color w:val="222222"/>
                <w:sz w:val="24"/>
                <w:szCs w:val="24"/>
              </w:rPr>
              <w:t>Create launch plan including quality checks, approvals and communications</w:t>
            </w:r>
          </w:p>
        </w:tc>
      </w:tr>
    </w:tbl>
    <w:p w:rsidR="003F51B1" w:rsidP="5916C747" w:rsidRDefault="0D735B84" w14:paraId="010B3528" w14:textId="63F55609">
      <w:pPr>
        <w:pStyle w:val="Heading1"/>
      </w:pPr>
      <w:r w:rsidR="0D735B84">
        <w:rPr/>
        <w:t>Launch phase checklist</w:t>
      </w:r>
    </w:p>
    <w:p w:rsidR="003F51B1" w:rsidRDefault="0D735B84" w14:paraId="74E451F1" w14:textId="334BDB14">
      <w:r w:rsidRPr="0D735B84">
        <w:rPr>
          <w:rFonts w:ascii="Roboto" w:hAnsi="Roboto" w:eastAsia="Roboto" w:cs="Roboto"/>
          <w:color w:val="2B2B2B"/>
          <w:sz w:val="24"/>
          <w:szCs w:val="24"/>
        </w:rPr>
        <w:t>The following checks should be completed on all sites within the hub prior to launch.</w:t>
      </w:r>
    </w:p>
    <w:tbl>
      <w:tblPr>
        <w:tblStyle w:val="TableGrid"/>
        <w:tblW w:w="9016" w:type="dxa"/>
        <w:tblBorders>
          <w:top w:val="single" w:color="DDDDDD" w:sz="6" w:space="0"/>
          <w:left w:val="single" w:color="DDDDDD" w:sz="6" w:space="0"/>
          <w:bottom w:val="single" w:color="DDDDDD" w:sz="6" w:space="0"/>
          <w:right w:val="single" w:color="DDDDDD" w:sz="6" w:space="0"/>
        </w:tblBorders>
        <w:tblLayout w:type="fixed"/>
        <w:tblLook w:val="06A0" w:firstRow="1" w:lastRow="0" w:firstColumn="1" w:lastColumn="0" w:noHBand="1" w:noVBand="1"/>
      </w:tblPr>
      <w:tblGrid>
        <w:gridCol w:w="465"/>
        <w:gridCol w:w="8551"/>
      </w:tblGrid>
      <w:tr w:rsidR="0D735B84" w:rsidTr="5916C747" w14:paraId="2CF7AFD6" w14:textId="77777777">
        <w:tc>
          <w:tcPr>
            <w:tcW w:w="9016" w:type="dxa"/>
            <w:gridSpan w:val="2"/>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385E3FE3" w14:textId="50A1874E">
            <w:r w:rsidRPr="5916C747" w:rsidR="0D735B84">
              <w:rPr>
                <w:rFonts w:ascii="Roboto" w:hAnsi="Roboto" w:eastAsia="Roboto" w:cs="Roboto"/>
                <w:color w:val="222222"/>
                <w:sz w:val="24"/>
                <w:szCs w:val="24"/>
              </w:rPr>
              <w:t xml:space="preserve"> </w:t>
            </w:r>
            <w:r w:rsidRPr="5916C747" w:rsidR="0D735B84">
              <w:rPr>
                <w:rFonts w:ascii="Roboto" w:hAnsi="Roboto" w:eastAsia="Roboto" w:cs="Roboto"/>
                <w:b w:val="1"/>
                <w:bCs w:val="1"/>
                <w:color w:val="222222"/>
                <w:sz w:val="24"/>
                <w:szCs w:val="24"/>
              </w:rPr>
              <w:t>Content and links</w:t>
            </w:r>
          </w:p>
        </w:tc>
      </w:tr>
      <w:tr w:rsidR="0D735B84" w:rsidTr="5916C747" w14:paraId="019C7A7A"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113C3916" w14:textId="7F707E7C">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6B88B130" w14:textId="784DF5C0">
            <w:r w:rsidRPr="0D735B84">
              <w:rPr>
                <w:rFonts w:ascii="Roboto" w:hAnsi="Roboto" w:eastAsia="Roboto" w:cs="Roboto"/>
                <w:color w:val="222222"/>
                <w:sz w:val="24"/>
                <w:szCs w:val="24"/>
              </w:rPr>
              <w:t>All test/placeholder content has been removed</w:t>
            </w:r>
          </w:p>
        </w:tc>
      </w:tr>
      <w:tr w:rsidR="0D735B84" w:rsidTr="5916C747" w14:paraId="752739B0"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4C547896" w14:textId="6AFB6418">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75D17948" w14:textId="493C6D5E">
            <w:r w:rsidRPr="0D735B84">
              <w:rPr>
                <w:rFonts w:ascii="Roboto" w:hAnsi="Roboto" w:eastAsia="Roboto" w:cs="Roboto"/>
                <w:color w:val="222222"/>
                <w:sz w:val="24"/>
                <w:szCs w:val="24"/>
              </w:rPr>
              <w:t>All pages have been assigned one or more topics and a page type</w:t>
            </w:r>
          </w:p>
        </w:tc>
      </w:tr>
      <w:tr w:rsidR="0D735B84" w:rsidTr="5916C747" w14:paraId="01FA7BEB"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13068DB2" w14:textId="1DE4C37A">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1A8E3B99" w14:textId="0CAB8701">
            <w:r w:rsidRPr="0D735B84">
              <w:rPr>
                <w:rFonts w:ascii="Roboto" w:hAnsi="Roboto" w:eastAsia="Roboto" w:cs="Roboto"/>
                <w:color w:val="222222"/>
                <w:sz w:val="24"/>
                <w:szCs w:val="24"/>
              </w:rPr>
              <w:t>Comments on home page, content pages, landing pages, utility pages, are switched off</w:t>
            </w:r>
          </w:p>
        </w:tc>
      </w:tr>
      <w:tr w:rsidR="0D735B84" w:rsidTr="5916C747" w14:paraId="2E35C2B6"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41494E03" w14:textId="0E0ACBFF">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391FD610" w14:textId="4A0C912E">
            <w:r w:rsidRPr="0D735B84">
              <w:rPr>
                <w:rFonts w:ascii="Roboto" w:hAnsi="Roboto" w:eastAsia="Roboto" w:cs="Roboto"/>
                <w:color w:val="222222"/>
                <w:sz w:val="24"/>
                <w:szCs w:val="24"/>
              </w:rPr>
              <w:t>Review dates added to all pages</w:t>
            </w:r>
          </w:p>
        </w:tc>
      </w:tr>
      <w:tr w:rsidR="0D735B84" w:rsidTr="5916C747" w14:paraId="4D69E2C5"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76F981A5" w14:textId="53DF176F">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CD4CDC7" w14:textId="38646EA7">
            <w:r w:rsidRPr="0D735B84">
              <w:rPr>
                <w:rFonts w:ascii="Roboto" w:hAnsi="Roboto" w:eastAsia="Roboto" w:cs="Roboto"/>
                <w:color w:val="222222"/>
                <w:sz w:val="24"/>
                <w:szCs w:val="24"/>
              </w:rPr>
              <w:t>All news posts are current for launch</w:t>
            </w:r>
          </w:p>
        </w:tc>
      </w:tr>
      <w:tr w:rsidR="0D735B84" w:rsidTr="5916C747" w14:paraId="6BA7E812"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6A5FC079" w14:textId="07413924">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278D2E0F" w14:textId="6A37DD68">
            <w:r w:rsidRPr="0D735B84">
              <w:rPr>
                <w:rFonts w:ascii="Roboto" w:hAnsi="Roboto" w:eastAsia="Roboto" w:cs="Roboto"/>
                <w:color w:val="222222"/>
                <w:sz w:val="24"/>
                <w:szCs w:val="24"/>
              </w:rPr>
              <w:t>All events are current for launch</w:t>
            </w:r>
          </w:p>
        </w:tc>
      </w:tr>
      <w:tr w:rsidR="0D735B84" w:rsidTr="5916C747" w14:paraId="0D885B57"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61B31037" w14:textId="5AFA8153">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342D431B" w14:textId="22A631C7">
            <w:r w:rsidRPr="0D735B84">
              <w:rPr>
                <w:rFonts w:ascii="Roboto" w:hAnsi="Roboto" w:eastAsia="Roboto" w:cs="Roboto"/>
                <w:color w:val="222222"/>
                <w:sz w:val="24"/>
                <w:szCs w:val="24"/>
              </w:rPr>
              <w:t>Blank pages / partly built pages are removed or completed</w:t>
            </w:r>
          </w:p>
        </w:tc>
      </w:tr>
      <w:tr w:rsidR="0D735B84" w:rsidTr="5916C747" w14:paraId="1077E4ED"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4F14F506" w14:textId="3E42178B">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40881424" w14:textId="6D3B0B58">
            <w:r w:rsidRPr="0D735B84">
              <w:rPr>
                <w:rFonts w:ascii="Roboto" w:hAnsi="Roboto" w:eastAsia="Roboto" w:cs="Roboto"/>
                <w:color w:val="222222"/>
                <w:sz w:val="24"/>
                <w:szCs w:val="24"/>
              </w:rPr>
              <w:t>Review any unpublished pages for publishing/deletion</w:t>
            </w:r>
          </w:p>
        </w:tc>
      </w:tr>
      <w:tr w:rsidR="0D735B84" w:rsidTr="5916C747" w14:paraId="6CB73BE2"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3FBF4A6C" w14:textId="69EC8636">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180D7D7D" w14:textId="0CADA0D6">
            <w:r w:rsidRPr="0D735B84">
              <w:rPr>
                <w:rFonts w:ascii="Roboto" w:hAnsi="Roboto" w:eastAsia="Roboto" w:cs="Roboto"/>
                <w:color w:val="222222"/>
                <w:sz w:val="24"/>
                <w:szCs w:val="24"/>
              </w:rPr>
              <w:t xml:space="preserve">Meaningful and concise descriptions added to pages </w:t>
            </w:r>
          </w:p>
        </w:tc>
      </w:tr>
      <w:tr w:rsidR="0D735B84" w:rsidTr="5916C747" w14:paraId="59C2754A"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1E4B69FC" w14:textId="0C51A3E2">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E9A12E1" w14:textId="14E936CE">
            <w:r w:rsidRPr="0D735B84">
              <w:rPr>
                <w:rFonts w:ascii="Roboto" w:hAnsi="Roboto" w:eastAsia="Roboto" w:cs="Roboto"/>
                <w:color w:val="222222"/>
                <w:sz w:val="24"/>
                <w:szCs w:val="24"/>
              </w:rPr>
              <w:t>Check for broken links - within site pages and hub navigation</w:t>
            </w:r>
          </w:p>
        </w:tc>
      </w:tr>
      <w:tr w:rsidR="0D735B84" w:rsidTr="5916C747" w14:paraId="242EC523"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370E8DA1" w14:textId="67443678">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3F5C99A0" w14:textId="6F919AD1">
            <w:r w:rsidRPr="0D735B84">
              <w:rPr>
                <w:rFonts w:ascii="Roboto" w:hAnsi="Roboto" w:eastAsia="Roboto" w:cs="Roboto"/>
                <w:color w:val="222222"/>
                <w:sz w:val="24"/>
                <w:szCs w:val="24"/>
              </w:rPr>
              <w:t>Correct heading levels used</w:t>
            </w:r>
          </w:p>
        </w:tc>
      </w:tr>
      <w:tr w:rsidR="0D735B84" w:rsidTr="5916C747" w14:paraId="172696D6"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E4F2022" w14:textId="46D1BB6F">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3785A87C" w14:textId="0BBC989B">
            <w:r w:rsidRPr="0D735B84">
              <w:rPr>
                <w:rFonts w:ascii="Roboto" w:hAnsi="Roboto" w:eastAsia="Roboto" w:cs="Roboto"/>
                <w:color w:val="222222"/>
                <w:sz w:val="24"/>
                <w:szCs w:val="24"/>
              </w:rPr>
              <w:t xml:space="preserve">Sentence case is used instead of title case (except for proper nouns and names) </w:t>
            </w:r>
          </w:p>
        </w:tc>
      </w:tr>
      <w:tr w:rsidR="0D735B84" w:rsidTr="5916C747" w14:paraId="6D5E73BA"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23D22615" w14:textId="6126ECF2">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630591FD" w14:textId="71616D35">
            <w:r w:rsidRPr="0D735B84">
              <w:rPr>
                <w:rFonts w:ascii="Roboto" w:hAnsi="Roboto" w:eastAsia="Roboto" w:cs="Roboto"/>
                <w:color w:val="222222"/>
                <w:sz w:val="24"/>
                <w:szCs w:val="24"/>
              </w:rPr>
              <w:t>Suitable, high-quality images are used</w:t>
            </w:r>
          </w:p>
        </w:tc>
      </w:tr>
      <w:tr w:rsidR="0D735B84" w:rsidTr="5916C747" w14:paraId="7B321A74"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6B28F8F2" w14:textId="41004AB5">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060DE22" w14:textId="502B3513">
            <w:r w:rsidRPr="0D735B84">
              <w:rPr>
                <w:rFonts w:ascii="Roboto" w:hAnsi="Roboto" w:eastAsia="Roboto" w:cs="Roboto"/>
                <w:color w:val="222222"/>
                <w:sz w:val="24"/>
                <w:szCs w:val="24"/>
              </w:rPr>
              <w:t xml:space="preserve">All images within image web part have alt text (not header or thumbnail images) </w:t>
            </w:r>
          </w:p>
        </w:tc>
      </w:tr>
      <w:tr w:rsidR="0D735B84" w:rsidTr="5916C747" w14:paraId="190FBB1F"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A1A3141" w14:textId="09B7F12F">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ECA14F6" w14:textId="1CA51C92">
            <w:r w:rsidRPr="0D735B84">
              <w:rPr>
                <w:rFonts w:ascii="Roboto" w:hAnsi="Roboto" w:eastAsia="Roboto" w:cs="Roboto"/>
                <w:color w:val="222222"/>
                <w:sz w:val="24"/>
                <w:szCs w:val="24"/>
              </w:rPr>
              <w:t>Check that “All pages” and “Related pages” content is displayed correctly from relevant sites</w:t>
            </w:r>
          </w:p>
        </w:tc>
      </w:tr>
      <w:tr w:rsidR="0D735B84" w:rsidTr="5916C747" w14:paraId="66C7540A"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7E5B657A" w14:textId="0EF8B77D">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7957926E" w14:textId="728DFBC7">
            <w:r w:rsidRPr="0D735B84">
              <w:rPr>
                <w:rFonts w:ascii="Roboto" w:hAnsi="Roboto" w:eastAsia="Roboto" w:cs="Roboto"/>
                <w:color w:val="222222"/>
                <w:sz w:val="24"/>
                <w:szCs w:val="24"/>
              </w:rPr>
              <w:t>Meaningful link text is used (avoid ‘Click here’ link text)</w:t>
            </w:r>
          </w:p>
        </w:tc>
      </w:tr>
      <w:tr w:rsidR="0D735B84" w:rsidTr="5916C747" w14:paraId="56A5BD53"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2EA7781B" w14:textId="01A7FE31">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2F4012C2" w14:textId="2995A6F7">
            <w:r w:rsidRPr="0D735B84">
              <w:rPr>
                <w:rFonts w:ascii="Roboto" w:hAnsi="Roboto" w:eastAsia="Roboto" w:cs="Roboto"/>
                <w:color w:val="222222"/>
                <w:sz w:val="24"/>
                <w:szCs w:val="24"/>
              </w:rPr>
              <w:t xml:space="preserve">Buttons are not overused </w:t>
            </w:r>
          </w:p>
        </w:tc>
      </w:tr>
      <w:tr w:rsidR="0D735B84" w:rsidTr="5916C747" w14:paraId="44D670E9"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36BE75AC" w14:textId="367E0E9B">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22AF53CB" w14:textId="737DC65E">
            <w:r w:rsidRPr="0D735B84">
              <w:rPr>
                <w:rFonts w:ascii="Roboto" w:hAnsi="Roboto" w:eastAsia="Roboto" w:cs="Roboto"/>
                <w:color w:val="222222"/>
                <w:sz w:val="24"/>
                <w:szCs w:val="24"/>
              </w:rPr>
              <w:t>Ensure site is using default theme settings</w:t>
            </w:r>
          </w:p>
        </w:tc>
      </w:tr>
      <w:tr w:rsidR="0D735B84" w:rsidTr="5916C747" w14:paraId="2E85827A"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6CC67AB" w14:textId="6826342D">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14E7A8DF" w14:textId="0DB5B185">
            <w:r w:rsidRPr="0D735B84">
              <w:rPr>
                <w:rFonts w:ascii="Roboto" w:hAnsi="Roboto" w:eastAsia="Roboto" w:cs="Roboto"/>
                <w:color w:val="222222"/>
                <w:sz w:val="24"/>
                <w:szCs w:val="24"/>
              </w:rPr>
              <w:t>Redirects organised from old intranet (if UQ domain, submit an IT request)</w:t>
            </w:r>
          </w:p>
        </w:tc>
      </w:tr>
      <w:tr w:rsidR="0D735B84" w:rsidTr="5916C747" w14:paraId="7247FC30" w14:textId="77777777">
        <w:tc>
          <w:tcPr>
            <w:tcW w:w="9016" w:type="dxa"/>
            <w:gridSpan w:val="2"/>
            <w:tcBorders>
              <w:top w:val="single" w:color="DDDDDD" w:sz="6" w:space="0"/>
              <w:left w:val="single" w:color="DDDDDD" w:sz="6" w:space="0"/>
              <w:bottom w:val="single" w:color="DDDDDD" w:sz="6" w:space="0"/>
              <w:right w:val="single" w:color="DDDDDD" w:sz="6" w:space="0"/>
            </w:tcBorders>
            <w:tcMar/>
            <w:vAlign w:val="center"/>
          </w:tcPr>
          <w:p w:rsidR="0D735B84" w:rsidP="5916C747" w:rsidRDefault="0D735B84" w14:paraId="474AF594" w14:textId="000DCF9E">
            <w:pPr>
              <w:rPr>
                <w:rFonts w:ascii="Roboto" w:hAnsi="Roboto" w:eastAsia="Roboto" w:cs="Roboto"/>
                <w:b w:val="1"/>
                <w:bCs w:val="1"/>
                <w:color w:val="222222"/>
                <w:sz w:val="24"/>
                <w:szCs w:val="24"/>
              </w:rPr>
            </w:pPr>
            <w:r w:rsidRPr="5916C747" w:rsidR="0D735B84">
              <w:rPr>
                <w:rFonts w:ascii="Roboto" w:hAnsi="Roboto" w:eastAsia="Roboto" w:cs="Roboto"/>
                <w:b w:val="1"/>
                <w:bCs w:val="1"/>
                <w:color w:val="222222"/>
                <w:sz w:val="24"/>
                <w:szCs w:val="24"/>
              </w:rPr>
              <w:t>Information security and permissions</w:t>
            </w:r>
          </w:p>
        </w:tc>
      </w:tr>
      <w:tr w:rsidR="0D735B84" w:rsidTr="5916C747" w14:paraId="3E6E5FC5"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659E5019" w14:textId="408E49CA">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750A0F82" w14:textId="6D743CF0">
            <w:r w:rsidRPr="0D735B84">
              <w:rPr>
                <w:rFonts w:ascii="Roboto" w:hAnsi="Roboto" w:eastAsia="Roboto" w:cs="Roboto"/>
                <w:color w:val="222222"/>
                <w:sz w:val="24"/>
                <w:szCs w:val="24"/>
              </w:rPr>
              <w:t>Any automated approval flows enabled and tested</w:t>
            </w:r>
          </w:p>
        </w:tc>
      </w:tr>
      <w:tr w:rsidR="0D735B84" w:rsidTr="5916C747" w14:paraId="3BACA1EF"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13E16025" w14:textId="2F325277">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688F28A2" w14:textId="6559A9F0">
            <w:r w:rsidRPr="0D735B84">
              <w:rPr>
                <w:rFonts w:ascii="Roboto" w:hAnsi="Roboto" w:eastAsia="Roboto" w:cs="Roboto"/>
                <w:color w:val="222222"/>
                <w:sz w:val="24"/>
                <w:szCs w:val="24"/>
              </w:rPr>
              <w:t xml:space="preserve">Check permissions and sharing reports on each site </w:t>
            </w:r>
          </w:p>
        </w:tc>
      </w:tr>
      <w:tr w:rsidR="0D735B84" w:rsidTr="5916C747" w14:paraId="3931527A"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4245E556" w14:textId="64D8DE36">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51D65C8A" w14:textId="18FFA4F2">
            <w:r w:rsidRPr="0D735B84">
              <w:rPr>
                <w:rFonts w:ascii="Roboto" w:hAnsi="Roboto" w:eastAsia="Roboto" w:cs="Roboto"/>
                <w:color w:val="222222"/>
                <w:sz w:val="24"/>
                <w:szCs w:val="24"/>
              </w:rPr>
              <w:t>Review all sites and remove any custom or unique permissions on site pages and documents libraries</w:t>
            </w:r>
          </w:p>
        </w:tc>
      </w:tr>
      <w:tr w:rsidR="0D735B84" w:rsidTr="5916C747" w14:paraId="5BAB47B2"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28FDE9E4" w14:textId="6B8AF483">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C948CA3" w14:textId="4212E49E">
            <w:r w:rsidRPr="0D735B84">
              <w:rPr>
                <w:rFonts w:ascii="Roboto" w:hAnsi="Roboto" w:eastAsia="Roboto" w:cs="Roboto"/>
                <w:color w:val="222222"/>
                <w:sz w:val="24"/>
                <w:szCs w:val="24"/>
              </w:rPr>
              <w:t>Check with ITS if your existing "all org unit staff” AD group is the right kind of group to be added to the 'Site visitors' group and do random tests before launch.</w:t>
            </w:r>
          </w:p>
        </w:tc>
      </w:tr>
      <w:tr w:rsidR="0D735B84" w:rsidTr="5916C747" w14:paraId="33DAF3A3"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747DFA52" w14:textId="3BD046BB">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5DCA2FFF" w14:textId="4B978A7F">
            <w:r w:rsidRPr="0D735B84">
              <w:rPr>
                <w:rFonts w:ascii="Roboto" w:hAnsi="Roboto" w:eastAsia="Roboto" w:cs="Roboto"/>
                <w:color w:val="222222"/>
                <w:sz w:val="24"/>
                <w:szCs w:val="24"/>
              </w:rPr>
              <w:t>Unique permissions granted for either review or testing purposes on individual sites within the hub should be removed for individuals who will be a part of the "all org unit staff" AD group.</w:t>
            </w:r>
          </w:p>
        </w:tc>
      </w:tr>
      <w:tr w:rsidR="0D735B84" w:rsidTr="5916C747" w14:paraId="701AD530"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5D4AB057" w14:textId="69954821">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3D262226" w14:textId="69C81AD6">
            <w:r w:rsidRPr="0D735B84">
              <w:rPr>
                <w:rFonts w:ascii="Roboto" w:hAnsi="Roboto" w:eastAsia="Roboto" w:cs="Roboto"/>
                <w:color w:val="222222"/>
                <w:sz w:val="24"/>
                <w:szCs w:val="24"/>
              </w:rPr>
              <w:t>Unique permissions granted to users from another org unit or an external organization for either review or testing purposes on individual sites within the hub, should be removed for individuals who will not need permissions after launch.</w:t>
            </w:r>
          </w:p>
        </w:tc>
      </w:tr>
      <w:tr w:rsidR="0D735B84" w:rsidTr="5916C747" w14:paraId="7EDB447A" w14:textId="77777777">
        <w:tc>
          <w:tcPr>
            <w:tcW w:w="9016" w:type="dxa"/>
            <w:gridSpan w:val="2"/>
            <w:tcBorders>
              <w:top w:val="single" w:color="DDDDDD" w:sz="6" w:space="0"/>
              <w:left w:val="single" w:color="DDDDDD" w:sz="6" w:space="0"/>
              <w:bottom w:val="single" w:color="DDDDDD" w:sz="6" w:space="0"/>
              <w:right w:val="single" w:color="DDDDDD" w:sz="6" w:space="0"/>
            </w:tcBorders>
            <w:tcMar/>
            <w:vAlign w:val="center"/>
          </w:tcPr>
          <w:p w:rsidR="0D735B84" w:rsidP="5916C747" w:rsidRDefault="0D735B84" w14:paraId="18711FC8" w14:textId="2B685FD1">
            <w:pPr>
              <w:rPr>
                <w:rFonts w:ascii="Roboto" w:hAnsi="Roboto" w:eastAsia="Roboto" w:cs="Roboto"/>
                <w:b w:val="1"/>
                <w:bCs w:val="1"/>
                <w:color w:val="222222"/>
                <w:sz w:val="24"/>
                <w:szCs w:val="24"/>
              </w:rPr>
            </w:pPr>
            <w:r w:rsidRPr="5916C747" w:rsidR="0D735B84">
              <w:rPr>
                <w:rFonts w:ascii="Roboto" w:hAnsi="Roboto" w:eastAsia="Roboto" w:cs="Roboto"/>
                <w:b w:val="1"/>
                <w:bCs w:val="1"/>
                <w:color w:val="222222"/>
                <w:sz w:val="24"/>
                <w:szCs w:val="24"/>
              </w:rPr>
              <w:t>Approvals and launch</w:t>
            </w:r>
          </w:p>
        </w:tc>
      </w:tr>
      <w:tr w:rsidR="0D735B84" w:rsidTr="5916C747" w14:paraId="6024C5DE"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423B82A9" w14:textId="26A11267">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9A5F478" w14:textId="7E409A1E">
            <w:r w:rsidRPr="0D735B84">
              <w:rPr>
                <w:rFonts w:ascii="Roboto" w:hAnsi="Roboto" w:eastAsia="Roboto" w:cs="Roboto"/>
                <w:color w:val="222222"/>
                <w:sz w:val="24"/>
                <w:szCs w:val="24"/>
              </w:rPr>
              <w:t>Approval obtained from Intranet Sponsor for launch</w:t>
            </w:r>
          </w:p>
        </w:tc>
      </w:tr>
      <w:tr w:rsidR="0D735B84" w:rsidTr="5916C747" w14:paraId="5B6DF68B"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56C2C3DF" w14:textId="7EE02E44">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12CC3C5A" w14:textId="2EB2C4DE">
            <w:r w:rsidRPr="0D735B84">
              <w:rPr>
                <w:rFonts w:ascii="Roboto" w:hAnsi="Roboto" w:eastAsia="Roboto" w:cs="Roboto"/>
                <w:color w:val="222222"/>
                <w:sz w:val="24"/>
                <w:szCs w:val="24"/>
              </w:rPr>
              <w:t>Communicate launch date to all org unit staff</w:t>
            </w:r>
          </w:p>
        </w:tc>
      </w:tr>
      <w:tr w:rsidR="0D735B84" w:rsidTr="5916C747" w14:paraId="6441A2BE"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236EB045" w14:textId="0D94C310">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688E00A6" w14:textId="1D288CA9">
            <w:r w:rsidRPr="0D735B84">
              <w:rPr>
                <w:rFonts w:ascii="Roboto" w:hAnsi="Roboto" w:eastAsia="Roboto" w:cs="Roboto"/>
                <w:color w:val="222222"/>
                <w:sz w:val="24"/>
                <w:szCs w:val="24"/>
              </w:rPr>
              <w:t>Remove any content owners added to the visitors groups on all sites</w:t>
            </w:r>
          </w:p>
        </w:tc>
      </w:tr>
      <w:tr w:rsidR="0D735B84" w:rsidTr="5916C747" w14:paraId="0114257D"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63A5C21F" w14:textId="161848C7">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2A371AA9" w14:textId="7EB012C9">
            <w:r w:rsidRPr="0D735B84">
              <w:rPr>
                <w:rFonts w:ascii="Roboto" w:hAnsi="Roboto" w:eastAsia="Roboto" w:cs="Roboto"/>
                <w:color w:val="222222"/>
                <w:sz w:val="24"/>
                <w:szCs w:val="24"/>
              </w:rPr>
              <w:t>Launch - Add "all org unit staff" AD group to site visitor group on all sites</w:t>
            </w:r>
          </w:p>
        </w:tc>
      </w:tr>
      <w:tr w:rsidR="0D735B84" w:rsidTr="5916C747" w14:paraId="57436964"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4D46EA22" w14:textId="0F870BA9">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185BF075" w14:textId="2610FC45">
            <w:r w:rsidRPr="0D735B84">
              <w:rPr>
                <w:rFonts w:ascii="Roboto" w:hAnsi="Roboto" w:eastAsia="Roboto" w:cs="Roboto"/>
                <w:color w:val="222222"/>
                <w:sz w:val="24"/>
                <w:szCs w:val="24"/>
              </w:rPr>
              <w:t>Launch - Add additional visitors outside the org or external to the University individually to site visitor group on all sites</w:t>
            </w:r>
          </w:p>
        </w:tc>
      </w:tr>
      <w:tr w:rsidR="0D735B84" w:rsidTr="5916C747" w14:paraId="719E914F"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4851CD04" w14:textId="3C81D257">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6ECB0B29" w14:textId="44EA1157">
            <w:r w:rsidRPr="0D735B84">
              <w:rPr>
                <w:rFonts w:ascii="Roboto" w:hAnsi="Roboto" w:eastAsia="Roboto" w:cs="Roboto"/>
                <w:color w:val="222222"/>
                <w:sz w:val="24"/>
                <w:szCs w:val="24"/>
              </w:rPr>
              <w:t>Launch - Enable redirects from old intranet if applicable; remove access to old intranet if applicable</w:t>
            </w:r>
          </w:p>
        </w:tc>
      </w:tr>
      <w:tr w:rsidR="0D735B84" w:rsidTr="5916C747" w14:paraId="0986655F" w14:textId="77777777">
        <w:tc>
          <w:tcPr>
            <w:tcW w:w="9016" w:type="dxa"/>
            <w:gridSpan w:val="2"/>
            <w:tcBorders>
              <w:top w:val="single" w:color="DDDDDD" w:sz="6" w:space="0"/>
              <w:left w:val="single" w:color="DDDDDD" w:sz="6" w:space="0"/>
              <w:bottom w:val="single" w:color="DDDDDD" w:sz="6" w:space="0"/>
              <w:right w:val="single" w:color="DDDDDD" w:sz="6" w:space="0"/>
            </w:tcBorders>
            <w:tcMar/>
            <w:vAlign w:val="center"/>
          </w:tcPr>
          <w:p w:rsidR="0D735B84" w:rsidP="5916C747" w:rsidRDefault="0D735B84" w14:paraId="4BB7DA9E" w14:textId="5F6AC4F4">
            <w:pPr>
              <w:rPr>
                <w:rFonts w:ascii="Roboto" w:hAnsi="Roboto" w:eastAsia="Roboto" w:cs="Roboto"/>
                <w:b w:val="1"/>
                <w:bCs w:val="1"/>
                <w:color w:val="222222"/>
                <w:sz w:val="24"/>
                <w:szCs w:val="24"/>
              </w:rPr>
            </w:pPr>
            <w:r w:rsidRPr="5916C747" w:rsidR="0D735B84">
              <w:rPr>
                <w:rFonts w:ascii="Roboto" w:hAnsi="Roboto" w:eastAsia="Roboto" w:cs="Roboto"/>
                <w:b w:val="1"/>
                <w:bCs w:val="1"/>
                <w:color w:val="222222"/>
                <w:sz w:val="24"/>
                <w:szCs w:val="24"/>
              </w:rPr>
              <w:t xml:space="preserve">Immediate post-launch </w:t>
            </w:r>
          </w:p>
        </w:tc>
      </w:tr>
      <w:tr w:rsidR="0D735B84" w:rsidTr="5916C747" w14:paraId="71549B12"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1675752A" w14:textId="23F75B80">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235F1986" w14:textId="3530DE9D">
            <w:r w:rsidRPr="0D735B84">
              <w:rPr>
                <w:rFonts w:ascii="Roboto" w:hAnsi="Roboto" w:eastAsia="Roboto" w:cs="Roboto"/>
                <w:color w:val="222222"/>
                <w:sz w:val="24"/>
                <w:szCs w:val="24"/>
              </w:rPr>
              <w:t>General check and test (including access is working, redirects are working) and fix any errors</w:t>
            </w:r>
          </w:p>
        </w:tc>
      </w:tr>
      <w:tr w:rsidR="0D735B84" w:rsidTr="5916C747" w14:paraId="7317C217"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5A09A165" w14:textId="797E2A62">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1926CDF8" w14:textId="241F314A">
            <w:r w:rsidRPr="0D735B84">
              <w:rPr>
                <w:rFonts w:ascii="Roboto" w:hAnsi="Roboto" w:eastAsia="Roboto" w:cs="Roboto"/>
                <w:color w:val="222222"/>
                <w:sz w:val="24"/>
                <w:szCs w:val="24"/>
              </w:rPr>
              <w:t>Announce launch to all org unit staff</w:t>
            </w:r>
          </w:p>
        </w:tc>
      </w:tr>
      <w:tr w:rsidR="0D735B84" w:rsidTr="5916C747" w14:paraId="21FB3D48"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4870C62A" w14:textId="62C515EF">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21F5CDB1" w14:textId="62705887">
            <w:r w:rsidRPr="0D735B84">
              <w:rPr>
                <w:rFonts w:ascii="Roboto" w:hAnsi="Roboto" w:eastAsia="Roboto" w:cs="Roboto"/>
                <w:color w:val="222222"/>
                <w:sz w:val="24"/>
                <w:szCs w:val="24"/>
              </w:rPr>
              <w:t>Alert editors that content freeze/dual publishing is now over</w:t>
            </w:r>
          </w:p>
        </w:tc>
      </w:tr>
      <w:tr w:rsidR="0D735B84" w:rsidTr="5916C747" w14:paraId="64C31F6C"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592DAF38" w14:textId="563970DA">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1DFDCD55" w14:textId="11C59C54">
            <w:r w:rsidRPr="0D735B84">
              <w:rPr>
                <w:rFonts w:ascii="Roboto" w:hAnsi="Roboto" w:eastAsia="Roboto" w:cs="Roboto"/>
                <w:color w:val="222222"/>
                <w:sz w:val="24"/>
                <w:szCs w:val="24"/>
              </w:rPr>
              <w:t>Update new staff onboarding processes to include an overview of the intranet for new staff.</w:t>
            </w:r>
          </w:p>
        </w:tc>
      </w:tr>
    </w:tbl>
    <w:p w:rsidR="003F51B1" w:rsidP="5916C747" w:rsidRDefault="0D735B84" w14:paraId="5D567F8C" w14:textId="7E02EB5D">
      <w:pPr>
        <w:pStyle w:val="Heading1"/>
      </w:pPr>
      <w:r w:rsidR="0D735B84">
        <w:rPr/>
        <w:t>Drive and maintain phase checklist</w:t>
      </w:r>
    </w:p>
    <w:tbl>
      <w:tblPr>
        <w:tblStyle w:val="TableGrid"/>
        <w:tblW w:w="9016" w:type="dxa"/>
        <w:tblBorders>
          <w:top w:val="single" w:color="DDDDDD" w:sz="6" w:space="0"/>
          <w:left w:val="single" w:color="DDDDDD" w:sz="6" w:space="0"/>
          <w:bottom w:val="single" w:color="DDDDDD" w:sz="6" w:space="0"/>
          <w:right w:val="single" w:color="DDDDDD" w:sz="6" w:space="0"/>
        </w:tblBorders>
        <w:tblLayout w:type="fixed"/>
        <w:tblLook w:val="06A0" w:firstRow="1" w:lastRow="0" w:firstColumn="1" w:lastColumn="0" w:noHBand="1" w:noVBand="1"/>
      </w:tblPr>
      <w:tblGrid>
        <w:gridCol w:w="465"/>
        <w:gridCol w:w="8551"/>
      </w:tblGrid>
      <w:tr w:rsidR="0D735B84" w:rsidTr="5916C747" w14:paraId="2F6675A6"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3B8CAB4F" w14:textId="627CB31E">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3A3F4D68" w14:textId="6CFB996C">
            <w:r w:rsidRPr="0D735B84">
              <w:rPr>
                <w:rFonts w:ascii="Roboto" w:hAnsi="Roboto" w:eastAsia="Roboto" w:cs="Roboto"/>
                <w:color w:val="222222"/>
                <w:sz w:val="24"/>
                <w:szCs w:val="24"/>
              </w:rPr>
              <w:t xml:space="preserve">Governance and management plan takes effect </w:t>
            </w:r>
          </w:p>
        </w:tc>
      </w:tr>
      <w:tr w:rsidR="0D735B84" w:rsidTr="5916C747" w14:paraId="38C96608"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2E1D2080" w14:textId="376BF0EC">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49991B5B" w14:textId="021B0453">
            <w:r w:rsidRPr="0D735B84">
              <w:rPr>
                <w:rFonts w:ascii="Roboto" w:hAnsi="Roboto" w:eastAsia="Roboto" w:cs="Roboto"/>
                <w:color w:val="222222"/>
                <w:sz w:val="24"/>
                <w:szCs w:val="24"/>
              </w:rPr>
              <w:t>BAU governance and operational processes begin</w:t>
            </w:r>
          </w:p>
        </w:tc>
      </w:tr>
      <w:tr w:rsidR="0D735B84" w:rsidTr="5916C747" w14:paraId="1F038C12"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3E36A03E" w14:textId="1EAA89DC">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69991798" w14:textId="3BF0D9A4">
            <w:r w:rsidRPr="0D735B84">
              <w:rPr>
                <w:rFonts w:ascii="Roboto" w:hAnsi="Roboto" w:eastAsia="Roboto" w:cs="Roboto"/>
                <w:color w:val="222222"/>
                <w:sz w:val="24"/>
                <w:szCs w:val="24"/>
              </w:rPr>
              <w:t xml:space="preserve">Regular maintenance and monitoring  </w:t>
            </w:r>
          </w:p>
        </w:tc>
      </w:tr>
      <w:tr w:rsidR="0D735B84" w:rsidTr="5916C747" w14:paraId="770458A1"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050665D" w14:textId="236E6C77">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7437483B" w14:textId="4E25C72D">
            <w:r w:rsidRPr="0D735B84">
              <w:rPr>
                <w:rFonts w:ascii="Roboto" w:hAnsi="Roboto" w:eastAsia="Roboto" w:cs="Roboto"/>
                <w:color w:val="222222"/>
                <w:sz w:val="24"/>
                <w:szCs w:val="24"/>
              </w:rPr>
              <w:t xml:space="preserve">Continuous improvement and optimisation to further utilise SharePoint and M365 capabilities </w:t>
            </w:r>
          </w:p>
        </w:tc>
      </w:tr>
      <w:tr w:rsidR="0D735B84" w:rsidTr="5916C747" w14:paraId="745CB538"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399B4136" w14:textId="4FE062B1">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F06DDC4" w14:textId="5AF1AA95">
            <w:r w:rsidRPr="0D735B84">
              <w:rPr>
                <w:rFonts w:ascii="Roboto" w:hAnsi="Roboto" w:eastAsia="Roboto" w:cs="Roboto"/>
                <w:color w:val="222222"/>
                <w:sz w:val="24"/>
                <w:szCs w:val="24"/>
              </w:rPr>
              <w:t xml:space="preserve">Continue to promote intranet for 2-3 months internally </w:t>
            </w:r>
          </w:p>
        </w:tc>
      </w:tr>
      <w:tr w:rsidR="0D735B84" w:rsidTr="5916C747" w14:paraId="2C59E45E"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4632552E" w14:textId="5E2AD5F1">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24C8F54" w14:textId="42488E71">
            <w:r w:rsidRPr="0D735B84">
              <w:rPr>
                <w:rFonts w:ascii="Roboto" w:hAnsi="Roboto" w:eastAsia="Roboto" w:cs="Roboto"/>
                <w:color w:val="222222"/>
                <w:sz w:val="24"/>
                <w:szCs w:val="24"/>
              </w:rPr>
              <w:t>After 8-12 weeks, repeat the usability survey to see how the intranet has been received (and compare with the old intranet survey, if applicable).</w:t>
            </w:r>
          </w:p>
        </w:tc>
      </w:tr>
      <w:tr w:rsidR="0D735B84" w:rsidTr="5916C747" w14:paraId="39E067C4"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3BAA7AB" w14:textId="73258C09">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518D710" w14:textId="0FED025A">
            <w:r w:rsidRPr="0D735B84">
              <w:rPr>
                <w:rFonts w:ascii="Roboto" w:hAnsi="Roboto" w:eastAsia="Roboto" w:cs="Roboto"/>
                <w:color w:val="222222"/>
                <w:sz w:val="24"/>
                <w:szCs w:val="24"/>
              </w:rPr>
              <w:t xml:space="preserve">Monitor monthly reports (usage, maintenance/quality and adoption) </w:t>
            </w:r>
          </w:p>
        </w:tc>
      </w:tr>
      <w:tr w:rsidR="0D735B84" w:rsidTr="5916C747" w14:paraId="4DE344B1" w14:textId="77777777">
        <w:tc>
          <w:tcPr>
            <w:tcW w:w="465"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0E98CC33" w14:textId="166EC9E8">
            <w:r w:rsidRPr="0D735B84">
              <w:rPr>
                <w:rFonts w:ascii="Roboto" w:hAnsi="Roboto" w:eastAsia="Roboto" w:cs="Roboto"/>
                <w:color w:val="222222"/>
                <w:sz w:val="24"/>
                <w:szCs w:val="24"/>
              </w:rPr>
              <w:t xml:space="preserve"> </w:t>
            </w:r>
          </w:p>
        </w:tc>
        <w:tc>
          <w:tcPr>
            <w:tcW w:w="8551" w:type="dxa"/>
            <w:tcBorders>
              <w:top w:val="single" w:color="DDDDDD" w:sz="6" w:space="0"/>
              <w:left w:val="single" w:color="DDDDDD" w:sz="6" w:space="0"/>
              <w:bottom w:val="single" w:color="DDDDDD" w:sz="6" w:space="0"/>
              <w:right w:val="single" w:color="DDDDDD" w:sz="6" w:space="0"/>
            </w:tcBorders>
            <w:tcMar/>
            <w:vAlign w:val="center"/>
          </w:tcPr>
          <w:p w:rsidR="0D735B84" w:rsidP="0D735B84" w:rsidRDefault="0D735B84" w14:paraId="54CB7B5E" w14:textId="7CF441DF">
            <w:r w:rsidRPr="0D735B84">
              <w:rPr>
                <w:rFonts w:ascii="Roboto" w:hAnsi="Roboto" w:eastAsia="Roboto" w:cs="Roboto"/>
                <w:color w:val="222222"/>
                <w:sz w:val="24"/>
                <w:szCs w:val="24"/>
              </w:rPr>
              <w:t>Decommission old intranet when appropriate</w:t>
            </w:r>
          </w:p>
        </w:tc>
      </w:tr>
    </w:tbl>
    <w:p w:rsidR="003F51B1" w:rsidP="0D735B84" w:rsidRDefault="003F51B1" w14:paraId="5E5787A5" w14:textId="5BDD0A2D"/>
    <w:sectPr w:rsidR="003F51B1">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DB1B9"/>
    <w:multiLevelType w:val="hybridMultilevel"/>
    <w:tmpl w:val="FFFFFFFF"/>
    <w:lvl w:ilvl="0" w:tplc="7B468E86">
      <w:start w:val="1"/>
      <w:numFmt w:val="bullet"/>
      <w:lvlText w:val=""/>
      <w:lvlJc w:val="left"/>
      <w:pPr>
        <w:ind w:left="720" w:hanging="360"/>
      </w:pPr>
      <w:rPr>
        <w:rFonts w:hint="default" w:ascii="Symbol" w:hAnsi="Symbol"/>
      </w:rPr>
    </w:lvl>
    <w:lvl w:ilvl="1" w:tplc="3F7AB048">
      <w:start w:val="1"/>
      <w:numFmt w:val="bullet"/>
      <w:lvlText w:val="o"/>
      <w:lvlJc w:val="left"/>
      <w:pPr>
        <w:ind w:left="1440" w:hanging="360"/>
      </w:pPr>
      <w:rPr>
        <w:rFonts w:hint="default" w:ascii="Courier New" w:hAnsi="Courier New"/>
      </w:rPr>
    </w:lvl>
    <w:lvl w:ilvl="2" w:tplc="2D9AC296">
      <w:start w:val="1"/>
      <w:numFmt w:val="bullet"/>
      <w:lvlText w:val=""/>
      <w:lvlJc w:val="left"/>
      <w:pPr>
        <w:ind w:left="2160" w:hanging="360"/>
      </w:pPr>
      <w:rPr>
        <w:rFonts w:hint="default" w:ascii="Wingdings" w:hAnsi="Wingdings"/>
      </w:rPr>
    </w:lvl>
    <w:lvl w:ilvl="3" w:tplc="6EB82772">
      <w:start w:val="1"/>
      <w:numFmt w:val="bullet"/>
      <w:lvlText w:val=""/>
      <w:lvlJc w:val="left"/>
      <w:pPr>
        <w:ind w:left="2880" w:hanging="360"/>
      </w:pPr>
      <w:rPr>
        <w:rFonts w:hint="default" w:ascii="Symbol" w:hAnsi="Symbol"/>
      </w:rPr>
    </w:lvl>
    <w:lvl w:ilvl="4" w:tplc="B6684120">
      <w:start w:val="1"/>
      <w:numFmt w:val="bullet"/>
      <w:lvlText w:val="o"/>
      <w:lvlJc w:val="left"/>
      <w:pPr>
        <w:ind w:left="3600" w:hanging="360"/>
      </w:pPr>
      <w:rPr>
        <w:rFonts w:hint="default" w:ascii="Courier New" w:hAnsi="Courier New"/>
      </w:rPr>
    </w:lvl>
    <w:lvl w:ilvl="5" w:tplc="C20E2958">
      <w:start w:val="1"/>
      <w:numFmt w:val="bullet"/>
      <w:lvlText w:val=""/>
      <w:lvlJc w:val="left"/>
      <w:pPr>
        <w:ind w:left="4320" w:hanging="360"/>
      </w:pPr>
      <w:rPr>
        <w:rFonts w:hint="default" w:ascii="Wingdings" w:hAnsi="Wingdings"/>
      </w:rPr>
    </w:lvl>
    <w:lvl w:ilvl="6" w:tplc="5E2AF4AE">
      <w:start w:val="1"/>
      <w:numFmt w:val="bullet"/>
      <w:lvlText w:val=""/>
      <w:lvlJc w:val="left"/>
      <w:pPr>
        <w:ind w:left="5040" w:hanging="360"/>
      </w:pPr>
      <w:rPr>
        <w:rFonts w:hint="default" w:ascii="Symbol" w:hAnsi="Symbol"/>
      </w:rPr>
    </w:lvl>
    <w:lvl w:ilvl="7" w:tplc="3D2AE51C">
      <w:start w:val="1"/>
      <w:numFmt w:val="bullet"/>
      <w:lvlText w:val="o"/>
      <w:lvlJc w:val="left"/>
      <w:pPr>
        <w:ind w:left="5760" w:hanging="360"/>
      </w:pPr>
      <w:rPr>
        <w:rFonts w:hint="default" w:ascii="Courier New" w:hAnsi="Courier New"/>
      </w:rPr>
    </w:lvl>
    <w:lvl w:ilvl="8" w:tplc="F0FA6F12">
      <w:start w:val="1"/>
      <w:numFmt w:val="bullet"/>
      <w:lvlText w:val=""/>
      <w:lvlJc w:val="left"/>
      <w:pPr>
        <w:ind w:left="6480" w:hanging="360"/>
      </w:pPr>
      <w:rPr>
        <w:rFonts w:hint="default" w:ascii="Wingdings" w:hAnsi="Wingdings"/>
      </w:rPr>
    </w:lvl>
  </w:abstractNum>
  <w:num w:numId="1" w16cid:durableId="551114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C793D5"/>
    <w:rsid w:val="003F51B1"/>
    <w:rsid w:val="089FEA61"/>
    <w:rsid w:val="0BD78B23"/>
    <w:rsid w:val="0D735B84"/>
    <w:rsid w:val="2BC793D5"/>
    <w:rsid w:val="435297C4"/>
    <w:rsid w:val="5916C7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93D5"/>
  <w15:chartTrackingRefBased/>
  <w15:docId w15:val="{F9B1410F-1324-40E6-90BE-A0B0BAA2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yperlink" Target="https://support.staff.uq.edu.au/app/support/p/1057/c/1573"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5" /><Relationship Type="http://schemas.openxmlformats.org/officeDocument/2006/relationships/webSettings" Target="webSettings.xml" Id="rId4" /><Relationship Type="http://schemas.openxmlformats.org/officeDocument/2006/relationships/fontTable" Target="fontTable.xml" Id="rId14" /><Relationship Type="http://schemas.openxmlformats.org/officeDocument/2006/relationships/hyperlink" Target="https://staff.uq.edu.au/files/89265/Audit-template.xlsx" TargetMode="External" Id="R38e33dd568e64a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Leigh Brewster</dc:creator>
  <keywords/>
  <dc:description/>
  <lastModifiedBy>Leigh Brewster</lastModifiedBy>
  <revision>3</revision>
  <dcterms:created xsi:type="dcterms:W3CDTF">2022-08-14T23:15:00.0000000Z</dcterms:created>
  <dcterms:modified xsi:type="dcterms:W3CDTF">2022-08-14T23:18:39.5411244Z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2022-08-14T23:15:59Z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88a08728-4097-438d-86e1-3b2ef395d35d</vt:lpwstr>
  </property>
  <property fmtid="{D5CDD505-2E9C-101B-9397-08002B2CF9AE}" pid="8" name="MSIP_Label_0f488380-630a-4f55-a077-a19445e3f360_ContentBits">
    <vt:lpwstr>0</vt:lpwstr>
  </property>
</Properties>
</file>