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5DE70F" w14:textId="77777777" w:rsidR="00EA14D6" w:rsidRPr="009E4525" w:rsidRDefault="00EA14D6" w:rsidP="00EA14D6">
      <w:pPr>
        <w:pStyle w:val="Heading1"/>
        <w:numPr>
          <w:ilvl w:val="0"/>
          <w:numId w:val="0"/>
        </w:numPr>
        <w:rPr>
          <w:sz w:val="18"/>
        </w:rPr>
      </w:pPr>
      <w:r w:rsidRPr="009E4525">
        <w:rPr>
          <w:noProof/>
          <w:sz w:val="18"/>
          <w:lang w:eastAsia="en-AU"/>
        </w:rPr>
        <w:drawing>
          <wp:anchor distT="0" distB="0" distL="114300" distR="114300" simplePos="0" relativeHeight="251661312" behindDoc="1" locked="0" layoutInCell="1" allowOverlap="1" wp14:anchorId="300E6C26" wp14:editId="3457C5FF">
            <wp:simplePos x="0" y="0"/>
            <wp:positionH relativeFrom="margin">
              <wp:align>left</wp:align>
            </wp:positionH>
            <wp:positionV relativeFrom="paragraph">
              <wp:posOffset>0</wp:posOffset>
            </wp:positionV>
            <wp:extent cx="1504950" cy="428625"/>
            <wp:effectExtent l="0" t="0" r="0" b="9525"/>
            <wp:wrapTight wrapText="bothSides">
              <wp:wrapPolygon edited="0">
                <wp:start x="0" y="0"/>
                <wp:lineTo x="0" y="21120"/>
                <wp:lineTo x="21327" y="21120"/>
                <wp:lineTo x="21327" y="0"/>
                <wp:lineTo x="0" y="0"/>
              </wp:wrapPolygon>
            </wp:wrapTight>
            <wp:docPr id="6" name="Picture 6" descr="UQlogoC_mono_M_d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QlogoC_mono_M_do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04950" cy="4286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2762077" w14:textId="77777777" w:rsidR="00EA14D6" w:rsidRPr="002034B4" w:rsidRDefault="00EA14D6" w:rsidP="00EA14D6">
      <w:pPr>
        <w:pStyle w:val="Heading1"/>
        <w:numPr>
          <w:ilvl w:val="0"/>
          <w:numId w:val="0"/>
        </w:numPr>
        <w:spacing w:line="240" w:lineRule="auto"/>
      </w:pPr>
      <w:r w:rsidRPr="002034B4">
        <w:t>Guidelines: Promoting Women Fellowship (PWF)</w:t>
      </w:r>
    </w:p>
    <w:p w14:paraId="08C83765" w14:textId="77777777" w:rsidR="00EA14D6" w:rsidRPr="002034B4" w:rsidRDefault="00EA14D6" w:rsidP="00EA14D6">
      <w:pPr>
        <w:pStyle w:val="Heading2"/>
        <w:numPr>
          <w:ilvl w:val="0"/>
          <w:numId w:val="3"/>
        </w:numPr>
        <w:spacing w:line="276" w:lineRule="auto"/>
      </w:pPr>
      <w:r>
        <w:t>Overview</w:t>
      </w:r>
    </w:p>
    <w:p w14:paraId="0401E016" w14:textId="77777777" w:rsidR="00EA14D6" w:rsidRPr="002034B4" w:rsidRDefault="00EA14D6" w:rsidP="001D109D">
      <w:pPr>
        <w:spacing w:before="120" w:line="276" w:lineRule="auto"/>
        <w:jc w:val="both"/>
      </w:pPr>
      <w:r w:rsidRPr="002034B4">
        <w:t>The Promoting Women Fellowship (</w:t>
      </w:r>
      <w:r>
        <w:t>Fellowship</w:t>
      </w:r>
      <w:r w:rsidRPr="002034B4">
        <w:t xml:space="preserve">) is designed to enhance the promotion prospects of academic women, as part of the University’s larger strategy to address </w:t>
      </w:r>
      <w:r w:rsidR="00B34EBB">
        <w:t>women’s</w:t>
      </w:r>
      <w:r w:rsidRPr="002034B4">
        <w:t xml:space="preserve"> historical under-representation </w:t>
      </w:r>
      <w:r>
        <w:t>i</w:t>
      </w:r>
      <w:r w:rsidRPr="002034B4">
        <w:t>n senior academic</w:t>
      </w:r>
      <w:bookmarkStart w:id="0" w:name="_GoBack"/>
      <w:bookmarkEnd w:id="0"/>
      <w:r w:rsidRPr="002034B4">
        <w:t xml:space="preserve"> roles. </w:t>
      </w:r>
    </w:p>
    <w:p w14:paraId="56FE4D8D" w14:textId="07FBBBEE" w:rsidR="00EA14D6" w:rsidRDefault="00EA14D6" w:rsidP="001D109D">
      <w:pPr>
        <w:spacing w:line="276" w:lineRule="auto"/>
        <w:jc w:val="both"/>
      </w:pPr>
      <w:r>
        <w:t xml:space="preserve">The </w:t>
      </w:r>
      <w:r w:rsidR="008C6DBA">
        <w:t>2020</w:t>
      </w:r>
      <w:r w:rsidRPr="002034B4">
        <w:t xml:space="preserve"> Fellowship affords </w:t>
      </w:r>
      <w:r w:rsidR="00524634">
        <w:t xml:space="preserve">each of </w:t>
      </w:r>
      <w:r w:rsidR="008C6DBA">
        <w:t>eight</w:t>
      </w:r>
      <w:r w:rsidRPr="002034B4">
        <w:t xml:space="preserve"> </w:t>
      </w:r>
      <w:r w:rsidRPr="00306D29">
        <w:t xml:space="preserve">recipients </w:t>
      </w:r>
      <w:r w:rsidRPr="00B90060">
        <w:t>$12,500</w:t>
      </w:r>
      <w:r w:rsidR="00B623C6">
        <w:t xml:space="preserve">, </w:t>
      </w:r>
      <w:r w:rsidR="00524634">
        <w:t>to</w:t>
      </w:r>
      <w:r w:rsidRPr="002034B4">
        <w:t xml:space="preserve"> be used</w:t>
      </w:r>
      <w:r>
        <w:t xml:space="preserve"> on any project or initiative that will support the Fellows application for promotion</w:t>
      </w:r>
      <w:r w:rsidR="00D049EE">
        <w:t>.</w:t>
      </w:r>
    </w:p>
    <w:p w14:paraId="160D926E" w14:textId="16FF719E" w:rsidR="00FE2DE4" w:rsidRDefault="00D97DB5" w:rsidP="001D109D">
      <w:pPr>
        <w:spacing w:line="276" w:lineRule="auto"/>
        <w:jc w:val="both"/>
      </w:pPr>
      <w:r w:rsidRPr="002034B4">
        <w:t>The Fellowship program is a partnership arrangement between the Universi</w:t>
      </w:r>
      <w:r>
        <w:t xml:space="preserve">ty Staff Development Committee (USDC) </w:t>
      </w:r>
      <w:r w:rsidRPr="002034B4">
        <w:t xml:space="preserve">and the Fellow’s organisational unit. </w:t>
      </w:r>
    </w:p>
    <w:p w14:paraId="60B675D1" w14:textId="140A7A6D" w:rsidR="00FE2DE4" w:rsidRPr="00FE2DE4" w:rsidRDefault="00FE2DE4" w:rsidP="001D109D">
      <w:pPr>
        <w:spacing w:line="276" w:lineRule="auto"/>
        <w:jc w:val="both"/>
        <w:rPr>
          <w:b/>
        </w:rPr>
      </w:pPr>
      <w:r>
        <w:rPr>
          <w:b/>
        </w:rPr>
        <w:t xml:space="preserve">Please note: </w:t>
      </w:r>
    </w:p>
    <w:p w14:paraId="7992FFF5" w14:textId="77777777" w:rsidR="00FE2DE4" w:rsidRDefault="00FE2DE4" w:rsidP="00FE2DE4">
      <w:pPr>
        <w:pStyle w:val="ListParagraph"/>
        <w:numPr>
          <w:ilvl w:val="0"/>
          <w:numId w:val="10"/>
        </w:numPr>
        <w:spacing w:line="276" w:lineRule="auto"/>
        <w:jc w:val="both"/>
      </w:pPr>
      <w:r w:rsidRPr="00FE2DE4">
        <w:t xml:space="preserve">Applicants who are likely to be promoted without a PWF </w:t>
      </w:r>
      <w:r>
        <w:t xml:space="preserve">are </w:t>
      </w:r>
      <w:r w:rsidRPr="00FE2DE4">
        <w:t>unlikely to receive a PWF</w:t>
      </w:r>
    </w:p>
    <w:p w14:paraId="19A8D64E" w14:textId="77777777" w:rsidR="00FE2DE4" w:rsidRDefault="00FE2DE4" w:rsidP="00FE2DE4">
      <w:pPr>
        <w:pStyle w:val="ListParagraph"/>
        <w:numPr>
          <w:ilvl w:val="0"/>
          <w:numId w:val="10"/>
        </w:numPr>
        <w:spacing w:line="276" w:lineRule="auto"/>
        <w:jc w:val="both"/>
      </w:pPr>
      <w:r w:rsidRPr="00FE2DE4">
        <w:t>Applicants who are unlikely to be promoted even with a PWF are unlikely to receive a PWF.</w:t>
      </w:r>
    </w:p>
    <w:p w14:paraId="6A655229" w14:textId="77777777" w:rsidR="00FE2DE4" w:rsidRDefault="00FE2DE4" w:rsidP="00FE2DE4">
      <w:pPr>
        <w:pStyle w:val="ListParagraph"/>
        <w:numPr>
          <w:ilvl w:val="0"/>
          <w:numId w:val="10"/>
        </w:numPr>
        <w:spacing w:line="276" w:lineRule="auto"/>
        <w:jc w:val="both"/>
      </w:pPr>
      <w:r w:rsidRPr="00FE2DE4">
        <w:t>Applicants who clearly demonstrate how the PWF will enhance their promotion prospects have a greater chance of success.</w:t>
      </w:r>
    </w:p>
    <w:p w14:paraId="67EAF3A2" w14:textId="2EFCDB1C" w:rsidR="00FE2DE4" w:rsidRDefault="00FE2DE4" w:rsidP="00FE2DE4">
      <w:pPr>
        <w:pStyle w:val="ListParagraph"/>
        <w:numPr>
          <w:ilvl w:val="0"/>
          <w:numId w:val="10"/>
        </w:numPr>
        <w:spacing w:line="276" w:lineRule="auto"/>
        <w:ind w:left="714" w:hanging="357"/>
        <w:contextualSpacing w:val="0"/>
        <w:jc w:val="both"/>
      </w:pPr>
      <w:r w:rsidRPr="00FE2DE4">
        <w:t>Applicants who have received substantial internal or external funding within the past three years are unlikely to be afforded a PWF.</w:t>
      </w:r>
    </w:p>
    <w:p w14:paraId="010B7100" w14:textId="77777777" w:rsidR="00EA14D6" w:rsidRPr="00B90060" w:rsidRDefault="00EA14D6" w:rsidP="00FE2DE4">
      <w:pPr>
        <w:pStyle w:val="ListParagraph"/>
        <w:numPr>
          <w:ilvl w:val="1"/>
          <w:numId w:val="3"/>
        </w:numPr>
        <w:spacing w:before="240" w:after="0" w:line="276" w:lineRule="auto"/>
        <w:ind w:left="357" w:hanging="357"/>
        <w:contextualSpacing w:val="0"/>
        <w:jc w:val="both"/>
        <w:rPr>
          <w:b/>
        </w:rPr>
      </w:pPr>
      <w:r w:rsidRPr="00B90060">
        <w:rPr>
          <w:b/>
        </w:rPr>
        <w:t>Use of Fellowship funding</w:t>
      </w:r>
    </w:p>
    <w:p w14:paraId="2EFACA84" w14:textId="77777777" w:rsidR="00EA14D6" w:rsidRPr="002034B4" w:rsidRDefault="00EA14D6" w:rsidP="00B50DD3">
      <w:pPr>
        <w:spacing w:before="120" w:line="276" w:lineRule="auto"/>
        <w:jc w:val="both"/>
      </w:pPr>
      <w:r w:rsidRPr="002034B4">
        <w:t xml:space="preserve">Some suggested uses </w:t>
      </w:r>
      <w:r w:rsidR="00D049EE">
        <w:t xml:space="preserve">of </w:t>
      </w:r>
      <w:r w:rsidR="00853912">
        <w:t xml:space="preserve">Fellowship funding </w:t>
      </w:r>
      <w:r w:rsidRPr="002034B4">
        <w:t>include (but are not limited to):</w:t>
      </w:r>
    </w:p>
    <w:p w14:paraId="663808A9" w14:textId="77777777" w:rsidR="00EA14D6" w:rsidRPr="002034B4" w:rsidRDefault="00EA14D6" w:rsidP="00B50DD3">
      <w:pPr>
        <w:pStyle w:val="ListParagraph"/>
        <w:numPr>
          <w:ilvl w:val="0"/>
          <w:numId w:val="2"/>
        </w:numPr>
        <w:spacing w:line="276" w:lineRule="auto"/>
        <w:jc w:val="both"/>
      </w:pPr>
      <w:r>
        <w:t>c</w:t>
      </w:r>
      <w:r w:rsidRPr="002034B4">
        <w:t>ompleting or focusing on current research, or developing a proposal for new research;</w:t>
      </w:r>
    </w:p>
    <w:p w14:paraId="0EB13784" w14:textId="77777777" w:rsidR="00EA14D6" w:rsidRPr="002034B4" w:rsidRDefault="00EA14D6" w:rsidP="00B50DD3">
      <w:pPr>
        <w:pStyle w:val="ListParagraph"/>
        <w:numPr>
          <w:ilvl w:val="0"/>
          <w:numId w:val="2"/>
        </w:numPr>
        <w:spacing w:line="276" w:lineRule="auto"/>
        <w:jc w:val="both"/>
      </w:pPr>
      <w:r>
        <w:t>d</w:t>
      </w:r>
      <w:r w:rsidRPr="002034B4">
        <w:t xml:space="preserve">eveloping teaching excellence or increasing/demonstrating </w:t>
      </w:r>
      <w:r w:rsidR="006E2E69">
        <w:t>the</w:t>
      </w:r>
      <w:r w:rsidRPr="002034B4">
        <w:t xml:space="preserve"> impact</w:t>
      </w:r>
      <w:r w:rsidR="006E2E69">
        <w:t xml:space="preserve"> of teaching</w:t>
      </w:r>
      <w:r w:rsidRPr="002034B4">
        <w:t>;</w:t>
      </w:r>
    </w:p>
    <w:p w14:paraId="3FAB8557" w14:textId="77777777" w:rsidR="00EA14D6" w:rsidRPr="002034B4" w:rsidRDefault="00EA14D6" w:rsidP="00B50DD3">
      <w:pPr>
        <w:pStyle w:val="ListParagraph"/>
        <w:numPr>
          <w:ilvl w:val="0"/>
          <w:numId w:val="2"/>
        </w:numPr>
        <w:spacing w:line="276" w:lineRule="auto"/>
        <w:jc w:val="both"/>
      </w:pPr>
      <w:r>
        <w:t>s</w:t>
      </w:r>
      <w:r w:rsidRPr="002034B4">
        <w:t>ourcing additional research support or resources;</w:t>
      </w:r>
    </w:p>
    <w:p w14:paraId="322731E6" w14:textId="77777777" w:rsidR="00EA14D6" w:rsidRPr="002034B4" w:rsidRDefault="00EA14D6" w:rsidP="00B50DD3">
      <w:pPr>
        <w:pStyle w:val="ListParagraph"/>
        <w:numPr>
          <w:ilvl w:val="0"/>
          <w:numId w:val="2"/>
        </w:numPr>
        <w:spacing w:line="276" w:lineRule="auto"/>
        <w:jc w:val="both"/>
      </w:pPr>
      <w:r>
        <w:t>d</w:t>
      </w:r>
      <w:r w:rsidRPr="002034B4">
        <w:t xml:space="preserve">elivering publications, writing or contributing to a book; </w:t>
      </w:r>
    </w:p>
    <w:p w14:paraId="24B20F7C" w14:textId="77777777" w:rsidR="00EA14D6" w:rsidRPr="002034B4" w:rsidRDefault="00EA14D6" w:rsidP="00B50DD3">
      <w:pPr>
        <w:pStyle w:val="ListParagraph"/>
        <w:numPr>
          <w:ilvl w:val="0"/>
          <w:numId w:val="2"/>
        </w:numPr>
        <w:spacing w:line="276" w:lineRule="auto"/>
        <w:jc w:val="both"/>
      </w:pPr>
      <w:r>
        <w:t>e</w:t>
      </w:r>
      <w:r w:rsidRPr="002034B4">
        <w:t>nhancing leadership skills (in teaching, research or engagement); and/or</w:t>
      </w:r>
    </w:p>
    <w:p w14:paraId="5E08D419" w14:textId="77777777" w:rsidR="00EA14D6" w:rsidRPr="002034B4" w:rsidRDefault="00EA14D6" w:rsidP="00B50DD3">
      <w:pPr>
        <w:pStyle w:val="ListParagraph"/>
        <w:numPr>
          <w:ilvl w:val="0"/>
          <w:numId w:val="2"/>
        </w:numPr>
        <w:spacing w:line="276" w:lineRule="auto"/>
        <w:jc w:val="both"/>
      </w:pPr>
      <w:r>
        <w:t>e</w:t>
      </w:r>
      <w:r w:rsidRPr="002034B4">
        <w:t>nhancing industry engagement.</w:t>
      </w:r>
    </w:p>
    <w:p w14:paraId="13BDAAF0" w14:textId="77777777" w:rsidR="00EA14D6" w:rsidRDefault="00EA14D6" w:rsidP="00B50DD3">
      <w:pPr>
        <w:spacing w:line="276" w:lineRule="auto"/>
        <w:jc w:val="both"/>
      </w:pPr>
      <w:r>
        <w:t xml:space="preserve">Fellowship funds are </w:t>
      </w:r>
      <w:r w:rsidRPr="00B90060">
        <w:rPr>
          <w:b/>
          <w:u w:val="single"/>
        </w:rPr>
        <w:t>not</w:t>
      </w:r>
      <w:r>
        <w:rPr>
          <w:b/>
          <w:u w:val="single"/>
        </w:rPr>
        <w:t xml:space="preserve"> intended</w:t>
      </w:r>
      <w:r>
        <w:t>:</w:t>
      </w:r>
    </w:p>
    <w:p w14:paraId="6E536338" w14:textId="77777777" w:rsidR="00EA14D6" w:rsidRPr="00C92C12" w:rsidRDefault="00EA14D6" w:rsidP="00B50DD3">
      <w:pPr>
        <w:pStyle w:val="ListParagraph"/>
        <w:numPr>
          <w:ilvl w:val="0"/>
          <w:numId w:val="6"/>
        </w:numPr>
        <w:spacing w:line="276" w:lineRule="auto"/>
        <w:jc w:val="both"/>
        <w:rPr>
          <w:rStyle w:val="Strong"/>
          <w:bCs w:val="0"/>
          <w:color w:val="000000"/>
        </w:rPr>
      </w:pPr>
      <w:r>
        <w:t xml:space="preserve">to be used </w:t>
      </w:r>
      <w:r w:rsidRPr="00697CC5">
        <w:t>to</w:t>
      </w:r>
      <w:r w:rsidRPr="00697CC5">
        <w:rPr>
          <w:rStyle w:val="Strong"/>
          <w:rFonts w:cs="Arial"/>
          <w:color w:val="000000"/>
        </w:rPr>
        <w:t xml:space="preserve"> </w:t>
      </w:r>
      <w:r w:rsidRPr="00463D27">
        <w:rPr>
          <w:rStyle w:val="Strong"/>
          <w:rFonts w:cs="Arial"/>
          <w:b w:val="0"/>
          <w:color w:val="000000"/>
        </w:rPr>
        <w:t>assist the completion of doctoral studies; and/or</w:t>
      </w:r>
    </w:p>
    <w:p w14:paraId="101257BA" w14:textId="77777777" w:rsidR="00EA14D6" w:rsidRPr="00B90060" w:rsidRDefault="00EA14D6" w:rsidP="00B50DD3">
      <w:pPr>
        <w:pStyle w:val="ListParagraph"/>
        <w:numPr>
          <w:ilvl w:val="0"/>
          <w:numId w:val="6"/>
        </w:numPr>
        <w:spacing w:line="276" w:lineRule="auto"/>
        <w:jc w:val="both"/>
        <w:rPr>
          <w:b/>
          <w:color w:val="000000"/>
        </w:rPr>
      </w:pPr>
      <w:r>
        <w:rPr>
          <w:bCs/>
        </w:rPr>
        <w:t>as a</w:t>
      </w:r>
      <w:r w:rsidRPr="006F447B">
        <w:rPr>
          <w:bCs/>
        </w:rPr>
        <w:t xml:space="preserve"> substitute for, or alternative to,</w:t>
      </w:r>
      <w:r w:rsidRPr="00697CC5">
        <w:t xml:space="preserve"> other</w:t>
      </w:r>
      <w:r w:rsidRPr="002034B4">
        <w:t xml:space="preserve"> forms of professional development funding such as Special Studies Program</w:t>
      </w:r>
      <w:r w:rsidRPr="00B90060">
        <w:rPr>
          <w:color w:val="000000"/>
        </w:rPr>
        <w:t>.</w:t>
      </w:r>
    </w:p>
    <w:p w14:paraId="2ABC4221" w14:textId="67D1E4AA" w:rsidR="00EA14D6" w:rsidRDefault="00EA14D6" w:rsidP="00B50DD3">
      <w:pPr>
        <w:spacing w:line="276" w:lineRule="auto"/>
        <w:jc w:val="both"/>
        <w:rPr>
          <w:color w:val="000000"/>
        </w:rPr>
      </w:pPr>
      <w:r>
        <w:rPr>
          <w:color w:val="000000"/>
        </w:rPr>
        <w:t xml:space="preserve">The Fellowship funds </w:t>
      </w:r>
      <w:r w:rsidRPr="006E0D85">
        <w:rPr>
          <w:b/>
          <w:color w:val="000000"/>
        </w:rPr>
        <w:t>must</w:t>
      </w:r>
      <w:r w:rsidRPr="00B90060">
        <w:rPr>
          <w:b/>
          <w:color w:val="000000"/>
        </w:rPr>
        <w:t xml:space="preserve"> be used</w:t>
      </w:r>
      <w:r>
        <w:rPr>
          <w:color w:val="000000"/>
        </w:rPr>
        <w:t xml:space="preserve"> </w:t>
      </w:r>
      <w:r w:rsidRPr="00B90060">
        <w:rPr>
          <w:b/>
          <w:color w:val="000000"/>
        </w:rPr>
        <w:t xml:space="preserve">within </w:t>
      </w:r>
      <w:r>
        <w:rPr>
          <w:b/>
          <w:color w:val="000000"/>
        </w:rPr>
        <w:t>the calendar year that they are received</w:t>
      </w:r>
      <w:r>
        <w:rPr>
          <w:color w:val="000000"/>
        </w:rPr>
        <w:t xml:space="preserve">. For instance, </w:t>
      </w:r>
      <w:r w:rsidR="008C6DBA">
        <w:rPr>
          <w:color w:val="000000"/>
        </w:rPr>
        <w:t>2020</w:t>
      </w:r>
      <w:r>
        <w:rPr>
          <w:color w:val="000000"/>
        </w:rPr>
        <w:t xml:space="preserve"> recipients must use the Fellowship funds in </w:t>
      </w:r>
      <w:r w:rsidR="008C6DBA">
        <w:rPr>
          <w:color w:val="000000"/>
        </w:rPr>
        <w:t>2020</w:t>
      </w:r>
      <w:r>
        <w:rPr>
          <w:color w:val="000000"/>
        </w:rPr>
        <w:t xml:space="preserve">. </w:t>
      </w:r>
    </w:p>
    <w:p w14:paraId="1341B160" w14:textId="77777777" w:rsidR="00B50DD3" w:rsidRPr="00B50DD3" w:rsidRDefault="00EA14D6" w:rsidP="00B50DD3">
      <w:pPr>
        <w:spacing w:line="276" w:lineRule="auto"/>
        <w:jc w:val="both"/>
        <w:rPr>
          <w:color w:val="000000"/>
        </w:rPr>
      </w:pPr>
      <w:r>
        <w:rPr>
          <w:color w:val="000000"/>
        </w:rPr>
        <w:t xml:space="preserve">The allocation of funds of up to $12,500 can be topped up with funding from the organisational unit, where provided and endorsed by the Head/s of the organisational units. </w:t>
      </w:r>
    </w:p>
    <w:p w14:paraId="5A3E6AFE" w14:textId="77777777" w:rsidR="00EA14D6" w:rsidRPr="002034B4" w:rsidRDefault="00EA14D6" w:rsidP="00EA14D6">
      <w:pPr>
        <w:pStyle w:val="Heading2"/>
        <w:numPr>
          <w:ilvl w:val="0"/>
          <w:numId w:val="3"/>
        </w:numPr>
        <w:spacing w:line="276" w:lineRule="auto"/>
      </w:pPr>
      <w:r w:rsidRPr="002034B4">
        <w:lastRenderedPageBreak/>
        <w:t>Eligibility and selection criteria</w:t>
      </w:r>
    </w:p>
    <w:p w14:paraId="279B782D" w14:textId="77777777" w:rsidR="00EA14D6" w:rsidRPr="00B90060" w:rsidRDefault="00EA14D6" w:rsidP="00EA14D6">
      <w:pPr>
        <w:spacing w:before="120" w:line="276" w:lineRule="auto"/>
        <w:jc w:val="both"/>
        <w:rPr>
          <w:b/>
        </w:rPr>
      </w:pPr>
      <w:r>
        <w:rPr>
          <w:b/>
        </w:rPr>
        <w:t>2.1 Eligibility</w:t>
      </w:r>
    </w:p>
    <w:p w14:paraId="125E3163" w14:textId="77777777" w:rsidR="00EA14D6" w:rsidRDefault="00EA14D6" w:rsidP="00B50DD3">
      <w:pPr>
        <w:spacing w:line="276" w:lineRule="auto"/>
        <w:jc w:val="both"/>
      </w:pPr>
      <w:r>
        <w:t>To be eligible for the</w:t>
      </w:r>
      <w:r w:rsidRPr="002034B4">
        <w:t xml:space="preserve"> </w:t>
      </w:r>
      <w:r>
        <w:t xml:space="preserve">Fellowship, applicants </w:t>
      </w:r>
      <w:r w:rsidRPr="00B90060">
        <w:rPr>
          <w:b/>
        </w:rPr>
        <w:t>must</w:t>
      </w:r>
      <w:r>
        <w:t xml:space="preserve">: </w:t>
      </w:r>
    </w:p>
    <w:p w14:paraId="4299710A" w14:textId="77777777" w:rsidR="00EA14D6" w:rsidRDefault="00EA14D6" w:rsidP="00B50DD3">
      <w:pPr>
        <w:pStyle w:val="ListParagraph"/>
        <w:numPr>
          <w:ilvl w:val="0"/>
          <w:numId w:val="8"/>
        </w:numPr>
        <w:spacing w:line="276" w:lineRule="auto"/>
        <w:jc w:val="both"/>
      </w:pPr>
      <w:r>
        <w:t xml:space="preserve">be a full-time or part-time academic woman at </w:t>
      </w:r>
      <w:r w:rsidRPr="00B90060">
        <w:rPr>
          <w:b/>
        </w:rPr>
        <w:t>Level B-D</w:t>
      </w:r>
      <w:r>
        <w:t>, in any academic category (i.e. clinical, teaching and research, teaching focused, or research focused)</w:t>
      </w:r>
      <w:r w:rsidR="00DE5598">
        <w:t>;</w:t>
      </w:r>
    </w:p>
    <w:p w14:paraId="139270D1" w14:textId="77777777" w:rsidR="00B623C6" w:rsidRDefault="00EA14D6" w:rsidP="00571F21">
      <w:pPr>
        <w:pStyle w:val="ListParagraph"/>
        <w:numPr>
          <w:ilvl w:val="0"/>
          <w:numId w:val="8"/>
        </w:numPr>
        <w:spacing w:line="276" w:lineRule="auto"/>
        <w:jc w:val="both"/>
      </w:pPr>
      <w:r>
        <w:t xml:space="preserve">have a signed statement of support from the Head of their organisational unit/s (e.g. Head of School or Director of Centre/Institute); </w:t>
      </w:r>
      <w:r w:rsidR="00571F21">
        <w:t xml:space="preserve"> and</w:t>
      </w:r>
    </w:p>
    <w:p w14:paraId="73FEAFC7" w14:textId="77777777" w:rsidR="00EA14D6" w:rsidRDefault="00571F21" w:rsidP="00571F21">
      <w:pPr>
        <w:pStyle w:val="ListParagraph"/>
        <w:numPr>
          <w:ilvl w:val="0"/>
          <w:numId w:val="8"/>
        </w:numPr>
        <w:spacing w:line="276" w:lineRule="auto"/>
        <w:jc w:val="both"/>
      </w:pPr>
      <w:r>
        <w:t>i</w:t>
      </w:r>
      <w:r w:rsidR="00ED6D6B">
        <w:t xml:space="preserve">ntend </w:t>
      </w:r>
      <w:r w:rsidR="00B623C6">
        <w:t xml:space="preserve">to </w:t>
      </w:r>
      <w:r w:rsidR="00ED6D6B">
        <w:t>apply</w:t>
      </w:r>
      <w:r w:rsidR="00B623C6">
        <w:t xml:space="preserve"> </w:t>
      </w:r>
      <w:r w:rsidR="00ED6D6B">
        <w:t xml:space="preserve">for </w:t>
      </w:r>
      <w:r w:rsidR="00EA14D6">
        <w:t>promotion within the next three years</w:t>
      </w:r>
      <w:r>
        <w:t xml:space="preserve">. </w:t>
      </w:r>
    </w:p>
    <w:p w14:paraId="0CAA6BCB" w14:textId="77777777" w:rsidR="00EA14D6" w:rsidRDefault="00EA14D6" w:rsidP="00B50DD3">
      <w:pPr>
        <w:spacing w:after="0" w:line="276" w:lineRule="auto"/>
        <w:jc w:val="both"/>
        <w:rPr>
          <w:b/>
        </w:rPr>
      </w:pPr>
      <w:r w:rsidRPr="00AC2009">
        <w:t xml:space="preserve">Where the candidate holds a joint appointment, a signed statement of support must be obtained from the Head of </w:t>
      </w:r>
      <w:r>
        <w:rPr>
          <w:b/>
          <w:u w:val="single"/>
        </w:rPr>
        <w:t>both</w:t>
      </w:r>
      <w:r w:rsidRPr="00AC2009">
        <w:t xml:space="preserve"> </w:t>
      </w:r>
      <w:r>
        <w:t xml:space="preserve">organisational </w:t>
      </w:r>
      <w:r w:rsidRPr="00AC2009">
        <w:t>unit</w:t>
      </w:r>
      <w:r>
        <w:t>s</w:t>
      </w:r>
      <w:r w:rsidRPr="00AC2009">
        <w:t>.</w:t>
      </w:r>
    </w:p>
    <w:p w14:paraId="00F60006" w14:textId="77777777" w:rsidR="00EA14D6" w:rsidRPr="00B7487B" w:rsidRDefault="00EA14D6" w:rsidP="00EA14D6">
      <w:pPr>
        <w:spacing w:after="0" w:line="276" w:lineRule="auto"/>
        <w:jc w:val="both"/>
        <w:rPr>
          <w:b/>
        </w:rPr>
      </w:pPr>
    </w:p>
    <w:p w14:paraId="786B9F46" w14:textId="77777777" w:rsidR="00EA14D6" w:rsidRPr="00B90060" w:rsidRDefault="00EA14D6" w:rsidP="00EA14D6">
      <w:pPr>
        <w:spacing w:after="0" w:line="276" w:lineRule="auto"/>
        <w:jc w:val="both"/>
        <w:rPr>
          <w:b/>
        </w:rPr>
      </w:pPr>
      <w:r>
        <w:rPr>
          <w:b/>
        </w:rPr>
        <w:t>2.2 Selection criteria</w:t>
      </w:r>
    </w:p>
    <w:p w14:paraId="53CA2A01" w14:textId="77777777" w:rsidR="00EA14D6" w:rsidRPr="002034B4" w:rsidRDefault="002E61CE" w:rsidP="00B50DD3">
      <w:pPr>
        <w:spacing w:before="120" w:line="276" w:lineRule="auto"/>
        <w:jc w:val="both"/>
      </w:pPr>
      <w:r>
        <w:t xml:space="preserve">Key selection </w:t>
      </w:r>
      <w:r w:rsidR="004D0692">
        <w:t>criteria</w:t>
      </w:r>
      <w:r>
        <w:t xml:space="preserve"> include: </w:t>
      </w:r>
    </w:p>
    <w:p w14:paraId="0DBA4B32" w14:textId="77777777" w:rsidR="00920B42" w:rsidRDefault="00EA14D6" w:rsidP="00B50DD3">
      <w:pPr>
        <w:pStyle w:val="ListParagraph"/>
        <w:numPr>
          <w:ilvl w:val="0"/>
          <w:numId w:val="5"/>
        </w:numPr>
        <w:spacing w:line="276" w:lineRule="auto"/>
        <w:jc w:val="both"/>
      </w:pPr>
      <w:r>
        <w:t>t</w:t>
      </w:r>
      <w:r w:rsidRPr="002034B4">
        <w:t xml:space="preserve">he degree to which the Fellowship will make a </w:t>
      </w:r>
      <w:r w:rsidRPr="00B13802">
        <w:rPr>
          <w:b/>
        </w:rPr>
        <w:t>tangible impact</w:t>
      </w:r>
      <w:r w:rsidRPr="002034B4">
        <w:t xml:space="preserve"> on a candidate’s promotability </w:t>
      </w:r>
      <w:r w:rsidRPr="00FD2F76">
        <w:t xml:space="preserve">within a </w:t>
      </w:r>
      <w:r w:rsidR="001D109D" w:rsidRPr="00FD2F76">
        <w:t>three-year</w:t>
      </w:r>
      <w:r w:rsidRPr="00FD2F76">
        <w:t xml:space="preserve"> period; </w:t>
      </w:r>
    </w:p>
    <w:p w14:paraId="3EE3870B" w14:textId="77777777" w:rsidR="00EA14D6" w:rsidRPr="00FD2F76" w:rsidRDefault="00E416A8" w:rsidP="00B50DD3">
      <w:pPr>
        <w:pStyle w:val="ListParagraph"/>
        <w:numPr>
          <w:ilvl w:val="0"/>
          <w:numId w:val="5"/>
        </w:numPr>
        <w:spacing w:line="276" w:lineRule="auto"/>
        <w:jc w:val="both"/>
      </w:pPr>
      <w:r>
        <w:t>alignment with annual Fellowship priorities as determined by the USDC</w:t>
      </w:r>
      <w:r w:rsidR="00856B07">
        <w:t xml:space="preserve"> (see Section 3)</w:t>
      </w:r>
      <w:r>
        <w:t xml:space="preserve">; </w:t>
      </w:r>
      <w:r w:rsidR="00EA14D6" w:rsidRPr="00FD2F76">
        <w:t>and</w:t>
      </w:r>
    </w:p>
    <w:p w14:paraId="39C08E95" w14:textId="77777777" w:rsidR="00EA14D6" w:rsidRPr="00B90060" w:rsidRDefault="00EA14D6" w:rsidP="00B50DD3">
      <w:pPr>
        <w:pStyle w:val="ListParagraph"/>
        <w:numPr>
          <w:ilvl w:val="0"/>
          <w:numId w:val="5"/>
        </w:numPr>
        <w:spacing w:line="276" w:lineRule="auto"/>
        <w:jc w:val="both"/>
      </w:pPr>
      <w:r w:rsidRPr="00FD2F76">
        <w:rPr>
          <w:color w:val="000000"/>
        </w:rPr>
        <w:t xml:space="preserve">the </w:t>
      </w:r>
      <w:r w:rsidRPr="00B90060">
        <w:rPr>
          <w:color w:val="000000"/>
        </w:rPr>
        <w:t>achievability of the proposed project or program of work within the Fellowship period</w:t>
      </w:r>
      <w:r>
        <w:rPr>
          <w:color w:val="000000"/>
        </w:rPr>
        <w:t>.</w:t>
      </w:r>
    </w:p>
    <w:p w14:paraId="2B2ABEF3" w14:textId="77777777" w:rsidR="00D66393" w:rsidRDefault="003D7999" w:rsidP="00B50DD3">
      <w:pPr>
        <w:spacing w:line="276" w:lineRule="auto"/>
        <w:jc w:val="both"/>
      </w:pPr>
      <w:r>
        <w:t>Further consideration will be given</w:t>
      </w:r>
      <w:r w:rsidR="00571F21">
        <w:t xml:space="preserve"> to</w:t>
      </w:r>
      <w:r w:rsidR="00D66393">
        <w:t>:</w:t>
      </w:r>
    </w:p>
    <w:p w14:paraId="21EC3B6F" w14:textId="77777777" w:rsidR="00D66393" w:rsidRDefault="00CA4BB3" w:rsidP="00D66393">
      <w:pPr>
        <w:pStyle w:val="ListParagraph"/>
        <w:numPr>
          <w:ilvl w:val="0"/>
          <w:numId w:val="9"/>
        </w:numPr>
        <w:spacing w:line="276" w:lineRule="auto"/>
        <w:jc w:val="both"/>
      </w:pPr>
      <w:r>
        <w:t xml:space="preserve">candidates who </w:t>
      </w:r>
      <w:r w:rsidR="00437869">
        <w:t xml:space="preserve">have received limited other </w:t>
      </w:r>
      <w:r w:rsidR="00D66393">
        <w:t xml:space="preserve">internal/external </w:t>
      </w:r>
      <w:r w:rsidR="00437869">
        <w:t>financial support</w:t>
      </w:r>
      <w:r w:rsidR="00D66393">
        <w:t xml:space="preserve"> in the past three years; and/or</w:t>
      </w:r>
    </w:p>
    <w:p w14:paraId="7EB0CBEA" w14:textId="77777777" w:rsidR="00D66393" w:rsidRDefault="00A91442" w:rsidP="00CA4BB3">
      <w:pPr>
        <w:pStyle w:val="ListParagraph"/>
        <w:numPr>
          <w:ilvl w:val="0"/>
          <w:numId w:val="9"/>
        </w:numPr>
        <w:spacing w:line="276" w:lineRule="auto"/>
        <w:jc w:val="both"/>
      </w:pPr>
      <w:r>
        <w:t>performance relative to opportunity</w:t>
      </w:r>
      <w:r w:rsidR="00FF3C4D">
        <w:t xml:space="preserve"> (as outlined in the candidate’s </w:t>
      </w:r>
      <w:r w:rsidR="007B3F82">
        <w:t xml:space="preserve">application). </w:t>
      </w:r>
    </w:p>
    <w:p w14:paraId="5F8BD1DB" w14:textId="07A4F070" w:rsidR="00EA14D6" w:rsidRPr="00FD2F76" w:rsidRDefault="008C6DBA" w:rsidP="00EA14D6">
      <w:pPr>
        <w:pStyle w:val="Heading2"/>
        <w:numPr>
          <w:ilvl w:val="0"/>
          <w:numId w:val="3"/>
        </w:numPr>
        <w:spacing w:line="276" w:lineRule="auto"/>
        <w:jc w:val="both"/>
        <w:rPr>
          <w:color w:val="000000"/>
        </w:rPr>
      </w:pPr>
      <w:r>
        <w:rPr>
          <w:color w:val="000000"/>
        </w:rPr>
        <w:t>2020</w:t>
      </w:r>
      <w:r w:rsidR="00EA14D6" w:rsidRPr="00FD2F76">
        <w:rPr>
          <w:color w:val="000000"/>
        </w:rPr>
        <w:t xml:space="preserve"> priorities</w:t>
      </w:r>
    </w:p>
    <w:p w14:paraId="49E9CB02" w14:textId="7F461CC4" w:rsidR="00EA14D6" w:rsidRPr="002034B4" w:rsidRDefault="00EA14D6" w:rsidP="00FE2DE4">
      <w:pPr>
        <w:spacing w:before="120" w:after="0" w:line="276" w:lineRule="auto"/>
        <w:jc w:val="both"/>
      </w:pPr>
      <w:r w:rsidRPr="00FD2F76">
        <w:t>In keeping</w:t>
      </w:r>
      <w:r w:rsidRPr="002034B4">
        <w:t xml:space="preserve"> with the University’s strategic diversity and inclusion goals, the following candidates will be prioritised in the </w:t>
      </w:r>
      <w:r w:rsidR="008C6DBA">
        <w:t>2020</w:t>
      </w:r>
      <w:r w:rsidRPr="002034B4">
        <w:t xml:space="preserve"> selection process:</w:t>
      </w:r>
      <w:r w:rsidR="00FE2DE4">
        <w:t xml:space="preserve"> </w:t>
      </w:r>
      <w:r w:rsidRPr="00FE2DE4">
        <w:rPr>
          <w:b/>
        </w:rPr>
        <w:t>Aboriginal and Torres Strait Islander women</w:t>
      </w:r>
      <w:r>
        <w:t>.</w:t>
      </w:r>
    </w:p>
    <w:p w14:paraId="291DD72E" w14:textId="77777777" w:rsidR="00EA14D6" w:rsidRPr="002034B4" w:rsidRDefault="00EA14D6" w:rsidP="00EA14D6">
      <w:pPr>
        <w:pStyle w:val="Heading2"/>
        <w:numPr>
          <w:ilvl w:val="0"/>
          <w:numId w:val="3"/>
        </w:numPr>
        <w:spacing w:line="276" w:lineRule="auto"/>
        <w:jc w:val="both"/>
      </w:pPr>
      <w:r w:rsidRPr="002034B4">
        <w:t>Timeline</w:t>
      </w:r>
    </w:p>
    <w:p w14:paraId="78D4D62D" w14:textId="77777777" w:rsidR="00EA14D6" w:rsidRPr="002034B4" w:rsidRDefault="00EA14D6" w:rsidP="005B0A39">
      <w:pPr>
        <w:spacing w:before="120" w:line="276" w:lineRule="auto"/>
        <w:jc w:val="both"/>
      </w:pPr>
      <w:r w:rsidRPr="002034B4">
        <w:t>Applications are usually soug</w:t>
      </w:r>
      <w:r w:rsidRPr="006A10C8">
        <w:t xml:space="preserve">ht in </w:t>
      </w:r>
      <w:r w:rsidR="00463D27">
        <w:t>October</w:t>
      </w:r>
      <w:r w:rsidRPr="006A10C8">
        <w:t xml:space="preserve"> each year,</w:t>
      </w:r>
      <w:r w:rsidRPr="002034B4">
        <w:t xml:space="preserve"> for use during the following yea</w:t>
      </w:r>
      <w:r w:rsidR="001D109D">
        <w:t>r.   Applicants will be advised in writing</w:t>
      </w:r>
      <w:r w:rsidRPr="002034B4">
        <w:t xml:space="preserve"> of selection panel outcomes </w:t>
      </w:r>
      <w:r>
        <w:t xml:space="preserve">by the end of the year, </w:t>
      </w:r>
      <w:r w:rsidR="001D109D">
        <w:t>typically mid-</w:t>
      </w:r>
      <w:r>
        <w:t xml:space="preserve">December. </w:t>
      </w:r>
    </w:p>
    <w:p w14:paraId="18296DB8" w14:textId="230A0111" w:rsidR="00EA14D6" w:rsidRPr="002034B4" w:rsidRDefault="00EA14D6" w:rsidP="005B0A39">
      <w:pPr>
        <w:spacing w:line="276" w:lineRule="auto"/>
        <w:jc w:val="both"/>
      </w:pPr>
      <w:r w:rsidRPr="006A10C8">
        <w:t xml:space="preserve">For </w:t>
      </w:r>
      <w:r w:rsidR="00FE2DE4">
        <w:t>2020</w:t>
      </w:r>
      <w:r w:rsidRPr="006A10C8">
        <w:t>, applications will open o</w:t>
      </w:r>
      <w:r w:rsidRPr="007A2D60">
        <w:t xml:space="preserve">n </w:t>
      </w:r>
      <w:r w:rsidR="007A2D60" w:rsidRPr="007A2D60">
        <w:t>1</w:t>
      </w:r>
      <w:r w:rsidR="00FE2DE4">
        <w:t>8</w:t>
      </w:r>
      <w:r w:rsidR="005029DE" w:rsidRPr="007A2D60">
        <w:rPr>
          <w:vertAlign w:val="superscript"/>
        </w:rPr>
        <w:t>th</w:t>
      </w:r>
      <w:r w:rsidR="005029DE" w:rsidRPr="007A2D60">
        <w:t xml:space="preserve"> of </w:t>
      </w:r>
      <w:r w:rsidR="00FE2DE4">
        <w:t>November</w:t>
      </w:r>
      <w:r w:rsidRPr="007A2D60">
        <w:t xml:space="preserve"> 201</w:t>
      </w:r>
      <w:r w:rsidR="00FE2DE4">
        <w:t>9</w:t>
      </w:r>
      <w:r w:rsidRPr="007A2D60">
        <w:t xml:space="preserve"> and close </w:t>
      </w:r>
      <w:r w:rsidR="005029DE" w:rsidRPr="007A2D60">
        <w:t xml:space="preserve">on the </w:t>
      </w:r>
      <w:r w:rsidR="00FE2DE4">
        <w:t>11</w:t>
      </w:r>
      <w:r w:rsidR="00FE2DE4" w:rsidRPr="00FE2DE4">
        <w:rPr>
          <w:vertAlign w:val="superscript"/>
        </w:rPr>
        <w:t>th</w:t>
      </w:r>
      <w:r w:rsidR="00FE2DE4">
        <w:t xml:space="preserve"> </w:t>
      </w:r>
      <w:r w:rsidR="005029DE" w:rsidRPr="007A2D60">
        <w:t xml:space="preserve">of </w:t>
      </w:r>
      <w:r w:rsidR="00FE2DE4">
        <w:t>December</w:t>
      </w:r>
      <w:r w:rsidRPr="007A2D60">
        <w:t xml:space="preserve"> 201</w:t>
      </w:r>
      <w:r w:rsidR="00FE2DE4">
        <w:t>9</w:t>
      </w:r>
      <w:r w:rsidRPr="007A2D60">
        <w:t>.</w:t>
      </w:r>
      <w:r w:rsidRPr="002034B4">
        <w:t xml:space="preserve">  </w:t>
      </w:r>
    </w:p>
    <w:p w14:paraId="0862D894" w14:textId="77777777" w:rsidR="00EA14D6" w:rsidRPr="002034B4" w:rsidRDefault="00EA14D6" w:rsidP="00EA14D6">
      <w:pPr>
        <w:pStyle w:val="Heading2"/>
        <w:numPr>
          <w:ilvl w:val="0"/>
          <w:numId w:val="3"/>
        </w:numPr>
        <w:spacing w:line="276" w:lineRule="auto"/>
        <w:jc w:val="both"/>
      </w:pPr>
      <w:r w:rsidRPr="002034B4">
        <w:t xml:space="preserve">application and selection process  </w:t>
      </w:r>
    </w:p>
    <w:p w14:paraId="531B6A19" w14:textId="77777777" w:rsidR="00EA14D6" w:rsidRPr="002034B4" w:rsidRDefault="00EA14D6" w:rsidP="00B50DD3">
      <w:pPr>
        <w:spacing w:before="120" w:line="276" w:lineRule="auto"/>
        <w:jc w:val="both"/>
      </w:pPr>
      <w:r w:rsidRPr="002034B4">
        <w:t>Candidates must apply for a Fellowship using t</w:t>
      </w:r>
      <w:r w:rsidR="00635E19">
        <w:t>he application form provided (</w:t>
      </w:r>
      <w:r w:rsidRPr="002034B4">
        <w:t>Annex A</w:t>
      </w:r>
      <w:r w:rsidR="00635E19">
        <w:t>)</w:t>
      </w:r>
      <w:r w:rsidRPr="002034B4">
        <w:t xml:space="preserve">.  </w:t>
      </w:r>
    </w:p>
    <w:p w14:paraId="5DC23418" w14:textId="77777777" w:rsidR="00EA14D6" w:rsidRPr="002034B4" w:rsidRDefault="00EA14D6" w:rsidP="00B50DD3">
      <w:pPr>
        <w:spacing w:line="276" w:lineRule="auto"/>
        <w:jc w:val="both"/>
      </w:pPr>
      <w:r w:rsidRPr="002034B4">
        <w:t xml:space="preserve">Applications should be submitted </w:t>
      </w:r>
      <w:r>
        <w:t xml:space="preserve">to Workplace Diversity and Inclusion </w:t>
      </w:r>
      <w:r w:rsidRPr="002034B4">
        <w:t xml:space="preserve">via email to </w:t>
      </w:r>
      <w:hyperlink r:id="rId6" w:history="1">
        <w:r w:rsidRPr="002034B4">
          <w:rPr>
            <w:rStyle w:val="Hyperlink"/>
          </w:rPr>
          <w:t>ideals@uq.edu.au</w:t>
        </w:r>
      </w:hyperlink>
      <w:r>
        <w:rPr>
          <w:rStyle w:val="Hyperlink"/>
        </w:rPr>
        <w:t>.</w:t>
      </w:r>
    </w:p>
    <w:p w14:paraId="7E5575F3" w14:textId="77777777" w:rsidR="00EA14D6" w:rsidRPr="002034B4" w:rsidRDefault="00EA14D6" w:rsidP="00B50DD3">
      <w:pPr>
        <w:spacing w:line="276" w:lineRule="auto"/>
        <w:jc w:val="both"/>
      </w:pPr>
      <w:r w:rsidRPr="002034B4">
        <w:t xml:space="preserve">All applications must include a </w:t>
      </w:r>
      <w:r w:rsidRPr="002034B4">
        <w:rPr>
          <w:b/>
        </w:rPr>
        <w:t>co-signed budget</w:t>
      </w:r>
      <w:r w:rsidRPr="002034B4">
        <w:t xml:space="preserve"> </w:t>
      </w:r>
      <w:r>
        <w:t xml:space="preserve">(Annex B) </w:t>
      </w:r>
      <w:r w:rsidRPr="002034B4">
        <w:t xml:space="preserve">and </w:t>
      </w:r>
      <w:r w:rsidRPr="002034B4">
        <w:rPr>
          <w:b/>
        </w:rPr>
        <w:t>statement of support</w:t>
      </w:r>
      <w:r w:rsidRPr="002034B4">
        <w:t xml:space="preserve"> </w:t>
      </w:r>
      <w:r w:rsidR="00463D27">
        <w:rPr>
          <w:b/>
        </w:rPr>
        <w:t>from</w:t>
      </w:r>
      <w:r w:rsidRPr="00463D27">
        <w:rPr>
          <w:b/>
        </w:rPr>
        <w:t xml:space="preserve"> the Head</w:t>
      </w:r>
      <w:r w:rsidRPr="002034B4">
        <w:t xml:space="preserve"> of the candidate’s organisational unit</w:t>
      </w:r>
      <w:r>
        <w:t>/s (Annex C)</w:t>
      </w:r>
      <w:r w:rsidRPr="002034B4">
        <w:t xml:space="preserve">.  </w:t>
      </w:r>
    </w:p>
    <w:p w14:paraId="2F9AE76F" w14:textId="329F39AF" w:rsidR="00EA14D6" w:rsidRPr="002034B4" w:rsidRDefault="00EA14D6" w:rsidP="00B50DD3">
      <w:pPr>
        <w:spacing w:line="276" w:lineRule="auto"/>
        <w:jc w:val="both"/>
      </w:pPr>
      <w:r w:rsidRPr="002034B4">
        <w:lastRenderedPageBreak/>
        <w:t xml:space="preserve">Applications are assessed by a panel of </w:t>
      </w:r>
      <w:r w:rsidR="007556FD">
        <w:t xml:space="preserve">four – comprised of </w:t>
      </w:r>
      <w:r w:rsidR="00060B48">
        <w:t xml:space="preserve">at least </w:t>
      </w:r>
      <w:r w:rsidRPr="002034B4">
        <w:t xml:space="preserve">three senior academic staff </w:t>
      </w:r>
      <w:r w:rsidR="007556FD">
        <w:t>and a</w:t>
      </w:r>
      <w:r w:rsidRPr="002034B4">
        <w:t xml:space="preserve">t least two women.  The panel will be convened by Workplace Diversity and Inclusion and include a member of the </w:t>
      </w:r>
      <w:r w:rsidR="009872EB">
        <w:t>USDC</w:t>
      </w:r>
      <w:r w:rsidRPr="002034B4">
        <w:t xml:space="preserve">. </w:t>
      </w:r>
    </w:p>
    <w:p w14:paraId="64AD6669" w14:textId="77777777" w:rsidR="00B50DD3" w:rsidRDefault="00EA14D6" w:rsidP="00B50DD3">
      <w:pPr>
        <w:spacing w:line="276" w:lineRule="auto"/>
        <w:jc w:val="both"/>
        <w:rPr>
          <w:rStyle w:val="Strong"/>
          <w:rFonts w:cs="Arial"/>
          <w:b w:val="0"/>
        </w:rPr>
      </w:pPr>
      <w:r w:rsidRPr="002034B4">
        <w:t xml:space="preserve">The selection panel are required to document the rationale for their decisions. </w:t>
      </w:r>
      <w:r w:rsidRPr="00463D27">
        <w:rPr>
          <w:rStyle w:val="Strong"/>
          <w:rFonts w:cs="Arial"/>
          <w:b w:val="0"/>
        </w:rPr>
        <w:t>Decisions made by the Committee are final. Feedback from the selection committee will be provided to applicants when notified of the outcome.</w:t>
      </w:r>
    </w:p>
    <w:p w14:paraId="6B3EC938" w14:textId="77777777" w:rsidR="00EA14D6" w:rsidRPr="00463D27" w:rsidRDefault="00EA14D6" w:rsidP="00B50DD3">
      <w:pPr>
        <w:spacing w:line="276" w:lineRule="auto"/>
        <w:jc w:val="both"/>
        <w:rPr>
          <w:rStyle w:val="Strong"/>
          <w:rFonts w:cs="Arial"/>
          <w:b w:val="0"/>
        </w:rPr>
      </w:pPr>
      <w:r w:rsidRPr="00463D27">
        <w:rPr>
          <w:rStyle w:val="Strong"/>
          <w:rFonts w:cs="Arial"/>
          <w:b w:val="0"/>
        </w:rPr>
        <w:t>Recipients of the Fellowship will be advertised on the PWF website. They will also have the opportunity to mentor future Fellows.</w:t>
      </w:r>
    </w:p>
    <w:p w14:paraId="62BA6BF1" w14:textId="77777777" w:rsidR="00EA14D6" w:rsidRPr="002034B4" w:rsidRDefault="00EA14D6" w:rsidP="00EA14D6">
      <w:pPr>
        <w:pStyle w:val="Heading2"/>
        <w:numPr>
          <w:ilvl w:val="0"/>
          <w:numId w:val="3"/>
        </w:numPr>
        <w:jc w:val="both"/>
      </w:pPr>
      <w:r w:rsidRPr="002034B4">
        <w:t xml:space="preserve">accountability and reporting  </w:t>
      </w:r>
    </w:p>
    <w:p w14:paraId="24CBED78" w14:textId="77777777" w:rsidR="00EA14D6" w:rsidRPr="002034B4" w:rsidRDefault="00EA14D6" w:rsidP="00373FD0">
      <w:pPr>
        <w:spacing w:before="120" w:line="276" w:lineRule="auto"/>
        <w:jc w:val="both"/>
      </w:pPr>
      <w:r w:rsidRPr="002034B4">
        <w:t xml:space="preserve">The Fellowship program is overseen by the </w:t>
      </w:r>
      <w:r w:rsidR="009872EB">
        <w:t>USDC</w:t>
      </w:r>
      <w:r w:rsidRPr="002034B4">
        <w:t xml:space="preserve">.  At the completion of the Fellowship, Fellows are required to report the progress of their project/program of work to Workplace Diversity and Inclusion, Human Resources.  A summary of report outcomes is to be tabled at a USDC meeting in the final quarter of each year. </w:t>
      </w:r>
    </w:p>
    <w:p w14:paraId="3E61E42B" w14:textId="77777777" w:rsidR="00EA14D6" w:rsidRPr="002034B4" w:rsidRDefault="00EA14D6" w:rsidP="00373FD0">
      <w:pPr>
        <w:spacing w:line="276" w:lineRule="auto"/>
        <w:jc w:val="both"/>
        <w:rPr>
          <w:rStyle w:val="Strong"/>
          <w:rFonts w:cs="Arial"/>
          <w:b w:val="0"/>
        </w:rPr>
      </w:pPr>
      <w:r w:rsidRPr="002034B4">
        <w:rPr>
          <w:rStyle w:val="Strong"/>
          <w:rFonts w:cs="Arial"/>
        </w:rPr>
        <w:t xml:space="preserve">Questions about the Fellowships can be addressed via email to </w:t>
      </w:r>
      <w:hyperlink r:id="rId7" w:history="1">
        <w:r w:rsidRPr="002034B4">
          <w:rPr>
            <w:rStyle w:val="Hyperlink"/>
          </w:rPr>
          <w:t>ideals@uq.edu.au</w:t>
        </w:r>
      </w:hyperlink>
    </w:p>
    <w:p w14:paraId="4C7B1BB7" w14:textId="48FFBC10" w:rsidR="00EA14D6" w:rsidRPr="00550C50" w:rsidRDefault="00EA14D6" w:rsidP="00373FD0">
      <w:pPr>
        <w:spacing w:line="276" w:lineRule="auto"/>
        <w:jc w:val="both"/>
        <w:rPr>
          <w:b/>
          <w:bCs/>
          <w:color w:val="000000"/>
        </w:rPr>
      </w:pPr>
      <w:r w:rsidRPr="00550C50">
        <w:rPr>
          <w:color w:val="000000"/>
        </w:rPr>
        <w:t xml:space="preserve">Last updated: </w:t>
      </w:r>
      <w:r w:rsidR="00FE2DE4">
        <w:rPr>
          <w:bCs/>
          <w:color w:val="000000"/>
        </w:rPr>
        <w:t>November</w:t>
      </w:r>
      <w:r w:rsidRPr="00463D27">
        <w:rPr>
          <w:bCs/>
          <w:color w:val="000000"/>
        </w:rPr>
        <w:t xml:space="preserve"> 201</w:t>
      </w:r>
      <w:r w:rsidR="00FE2DE4">
        <w:rPr>
          <w:bCs/>
          <w:color w:val="000000"/>
        </w:rPr>
        <w:t>9</w:t>
      </w:r>
    </w:p>
    <w:p w14:paraId="29E30A02" w14:textId="77777777" w:rsidR="00EA14D6" w:rsidRDefault="00EA14D6" w:rsidP="00B50DD3">
      <w:pPr>
        <w:jc w:val="both"/>
        <w:rPr>
          <w:b/>
          <w:bCs/>
          <w:color w:val="000000"/>
          <w:highlight w:val="yellow"/>
        </w:rPr>
      </w:pPr>
      <w:r>
        <w:rPr>
          <w:b/>
          <w:bCs/>
          <w:color w:val="000000"/>
          <w:highlight w:val="yellow"/>
        </w:rPr>
        <w:br w:type="page"/>
      </w:r>
    </w:p>
    <w:p w14:paraId="0603AFFE" w14:textId="77777777" w:rsidR="00EA14D6" w:rsidRPr="002034B4" w:rsidRDefault="00EA14D6" w:rsidP="00EA14D6">
      <w:pPr>
        <w:tabs>
          <w:tab w:val="left" w:pos="3544"/>
        </w:tabs>
        <w:spacing w:after="120" w:line="360" w:lineRule="auto"/>
        <w:ind w:right="-766"/>
      </w:pPr>
      <w:r w:rsidRPr="002034B4">
        <w:rPr>
          <w:noProof/>
          <w:lang w:eastAsia="en-AU"/>
        </w:rPr>
        <w:lastRenderedPageBreak/>
        <w:drawing>
          <wp:inline distT="0" distB="0" distL="0" distR="0" wp14:anchorId="26539976" wp14:editId="703304D4">
            <wp:extent cx="1504950" cy="428625"/>
            <wp:effectExtent l="0" t="0" r="0" b="9525"/>
            <wp:docPr id="1" name="Picture 1" descr="UQlogoC_mono_M_d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QlogoC_mono_M_do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04950" cy="428625"/>
                    </a:xfrm>
                    <a:prstGeom prst="rect">
                      <a:avLst/>
                    </a:prstGeom>
                    <a:noFill/>
                    <a:ln>
                      <a:noFill/>
                    </a:ln>
                  </pic:spPr>
                </pic:pic>
              </a:graphicData>
            </a:graphic>
          </wp:inline>
        </w:drawing>
      </w:r>
      <w:r w:rsidRPr="002034B4">
        <w:t xml:space="preserve">        </w:t>
      </w:r>
      <w:r w:rsidRPr="002034B4">
        <w:tab/>
      </w:r>
      <w:r w:rsidRPr="002034B4">
        <w:tab/>
      </w:r>
      <w:r w:rsidRPr="002034B4">
        <w:tab/>
      </w:r>
      <w:r w:rsidRPr="002034B4">
        <w:tab/>
      </w:r>
      <w:r w:rsidRPr="002034B4">
        <w:tab/>
      </w:r>
      <w:r w:rsidRPr="002034B4">
        <w:tab/>
      </w:r>
      <w:r w:rsidRPr="002034B4">
        <w:tab/>
      </w:r>
      <w:r w:rsidRPr="002034B4">
        <w:tab/>
      </w:r>
      <w:r w:rsidRPr="002034B4">
        <w:tab/>
      </w:r>
      <w:r w:rsidRPr="002034B4">
        <w:rPr>
          <w:b/>
        </w:rPr>
        <w:t>ANNEX A</w:t>
      </w:r>
      <w:r w:rsidRPr="002034B4">
        <w:t xml:space="preserve">    </w:t>
      </w:r>
    </w:p>
    <w:p w14:paraId="56835EC4" w14:textId="77777777" w:rsidR="00EA14D6" w:rsidRPr="0093117F" w:rsidRDefault="00EA14D6" w:rsidP="00EA14D6">
      <w:pPr>
        <w:tabs>
          <w:tab w:val="left" w:pos="3544"/>
        </w:tabs>
        <w:spacing w:after="120" w:line="360" w:lineRule="auto"/>
        <w:ind w:right="-766"/>
        <w:rPr>
          <w:rFonts w:ascii="Calibri" w:hAnsi="Calibri"/>
          <w:b/>
          <w:smallCaps/>
          <w:sz w:val="32"/>
          <w:szCs w:val="32"/>
        </w:rPr>
      </w:pPr>
      <w:r w:rsidRPr="0093117F">
        <w:rPr>
          <w:rFonts w:ascii="Calibri" w:hAnsi="Calibri"/>
          <w:b/>
          <w:smallCaps/>
          <w:sz w:val="32"/>
          <w:szCs w:val="32"/>
        </w:rPr>
        <w:t>Promoting Women Fellowships Application Form</w:t>
      </w:r>
    </w:p>
    <w:p w14:paraId="08D76796" w14:textId="77777777" w:rsidR="00EA14D6" w:rsidRPr="002034B4" w:rsidRDefault="00EA14D6" w:rsidP="00373FD0">
      <w:pPr>
        <w:pStyle w:val="NoSpacing"/>
        <w:spacing w:line="276" w:lineRule="auto"/>
        <w:jc w:val="both"/>
      </w:pPr>
      <w:r w:rsidRPr="002034B4">
        <w:t xml:space="preserve">This application must be completed with reference to the PWF Guidelines. </w:t>
      </w:r>
    </w:p>
    <w:p w14:paraId="4AADABED" w14:textId="77777777" w:rsidR="00EA14D6" w:rsidRPr="002034B4" w:rsidRDefault="00EA14D6" w:rsidP="00373FD0">
      <w:pPr>
        <w:pStyle w:val="NoSpacing"/>
        <w:spacing w:line="276" w:lineRule="auto"/>
        <w:jc w:val="both"/>
        <w:rPr>
          <w:b/>
        </w:rPr>
      </w:pPr>
    </w:p>
    <w:p w14:paraId="03A9730D" w14:textId="77777777" w:rsidR="00EA14D6" w:rsidRPr="002034B4" w:rsidRDefault="00EA14D6" w:rsidP="00373FD0">
      <w:pPr>
        <w:pStyle w:val="NoSpacing"/>
        <w:spacing w:line="276" w:lineRule="auto"/>
        <w:jc w:val="both"/>
      </w:pPr>
      <w:r w:rsidRPr="00A53EC8">
        <w:rPr>
          <w:b/>
        </w:rPr>
        <w:t>Please note:</w:t>
      </w:r>
      <w:r w:rsidRPr="002034B4">
        <w:t xml:space="preserve"> The selection panel will only consider applications that have been agreed to by the Head of the relevant organisational unit (or units in the case of joint appointment) and that have been fully costed.</w:t>
      </w:r>
    </w:p>
    <w:p w14:paraId="16AF65EF" w14:textId="77777777" w:rsidR="00EA14D6" w:rsidRPr="002034B4" w:rsidRDefault="00EA14D6" w:rsidP="00EA14D6">
      <w:pPr>
        <w:pStyle w:val="NoSpacing"/>
      </w:pPr>
    </w:p>
    <w:tbl>
      <w:tblPr>
        <w:tblStyle w:val="TableGrid"/>
        <w:tblW w:w="0" w:type="auto"/>
        <w:tblLook w:val="04A0" w:firstRow="1" w:lastRow="0" w:firstColumn="1" w:lastColumn="0" w:noHBand="0" w:noVBand="1"/>
      </w:tblPr>
      <w:tblGrid>
        <w:gridCol w:w="440"/>
        <w:gridCol w:w="3950"/>
        <w:gridCol w:w="4626"/>
      </w:tblGrid>
      <w:tr w:rsidR="00EA14D6" w:rsidRPr="002034B4" w14:paraId="3F6A5F8B" w14:textId="77777777" w:rsidTr="00550C50">
        <w:tc>
          <w:tcPr>
            <w:tcW w:w="440" w:type="dxa"/>
          </w:tcPr>
          <w:p w14:paraId="61E63BBE" w14:textId="77777777" w:rsidR="00EA14D6" w:rsidRPr="002034B4" w:rsidRDefault="00EA14D6" w:rsidP="00433D51">
            <w:pPr>
              <w:spacing w:line="360" w:lineRule="auto"/>
              <w:ind w:right="-341"/>
              <w:rPr>
                <w:rFonts w:ascii="Calibri" w:hAnsi="Calibri"/>
                <w:b/>
              </w:rPr>
            </w:pPr>
            <w:r w:rsidRPr="002034B4">
              <w:rPr>
                <w:rFonts w:ascii="Calibri" w:hAnsi="Calibri"/>
                <w:b/>
              </w:rPr>
              <w:t>1</w:t>
            </w:r>
          </w:p>
        </w:tc>
        <w:tc>
          <w:tcPr>
            <w:tcW w:w="3950" w:type="dxa"/>
          </w:tcPr>
          <w:p w14:paraId="588ED185" w14:textId="77777777" w:rsidR="00EA14D6" w:rsidRPr="002034B4" w:rsidRDefault="00EA14D6" w:rsidP="00433D51">
            <w:pPr>
              <w:spacing w:line="360" w:lineRule="auto"/>
              <w:ind w:right="-341"/>
              <w:rPr>
                <w:rFonts w:ascii="Calibri" w:hAnsi="Calibri"/>
              </w:rPr>
            </w:pPr>
            <w:r w:rsidRPr="002034B4">
              <w:rPr>
                <w:rFonts w:ascii="Calibri" w:hAnsi="Calibri"/>
              </w:rPr>
              <w:t>Full name</w:t>
            </w:r>
            <w:r w:rsidR="009A387B">
              <w:rPr>
                <w:rFonts w:ascii="Calibri" w:hAnsi="Calibri"/>
              </w:rPr>
              <w:t>.</w:t>
            </w:r>
          </w:p>
        </w:tc>
        <w:tc>
          <w:tcPr>
            <w:tcW w:w="4626" w:type="dxa"/>
          </w:tcPr>
          <w:p w14:paraId="7A08D1ED" w14:textId="77777777" w:rsidR="00EA14D6" w:rsidRPr="002034B4" w:rsidRDefault="00EA14D6" w:rsidP="00433D51">
            <w:pPr>
              <w:spacing w:line="360" w:lineRule="auto"/>
              <w:ind w:right="-341"/>
              <w:rPr>
                <w:rFonts w:ascii="Calibri" w:hAnsi="Calibri"/>
              </w:rPr>
            </w:pPr>
          </w:p>
        </w:tc>
      </w:tr>
      <w:tr w:rsidR="00EA14D6" w:rsidRPr="002034B4" w14:paraId="25A7C742" w14:textId="77777777" w:rsidTr="00550C50">
        <w:tc>
          <w:tcPr>
            <w:tcW w:w="440" w:type="dxa"/>
          </w:tcPr>
          <w:p w14:paraId="6EE02771" w14:textId="77777777" w:rsidR="00EA14D6" w:rsidRPr="002034B4" w:rsidRDefault="00EA14D6" w:rsidP="00433D51">
            <w:pPr>
              <w:spacing w:line="360" w:lineRule="auto"/>
              <w:ind w:right="-341"/>
              <w:rPr>
                <w:rFonts w:ascii="Calibri" w:hAnsi="Calibri"/>
                <w:b/>
              </w:rPr>
            </w:pPr>
            <w:r w:rsidRPr="002034B4">
              <w:rPr>
                <w:rFonts w:ascii="Calibri" w:hAnsi="Calibri"/>
                <w:b/>
              </w:rPr>
              <w:t>2</w:t>
            </w:r>
          </w:p>
        </w:tc>
        <w:tc>
          <w:tcPr>
            <w:tcW w:w="3950" w:type="dxa"/>
          </w:tcPr>
          <w:p w14:paraId="285612FD" w14:textId="5D4E6D4B" w:rsidR="00EA14D6" w:rsidRPr="002034B4" w:rsidRDefault="00FE2DE4" w:rsidP="00433D51">
            <w:pPr>
              <w:spacing w:line="360" w:lineRule="auto"/>
              <w:ind w:right="-341"/>
              <w:rPr>
                <w:rFonts w:ascii="Calibri" w:hAnsi="Calibri"/>
              </w:rPr>
            </w:pPr>
            <w:r>
              <w:rPr>
                <w:rFonts w:ascii="Calibri" w:hAnsi="Calibri"/>
              </w:rPr>
              <w:t xml:space="preserve">Position </w:t>
            </w:r>
            <w:r w:rsidR="00EA14D6" w:rsidRPr="002034B4">
              <w:rPr>
                <w:rFonts w:ascii="Calibri" w:hAnsi="Calibri"/>
              </w:rPr>
              <w:t>Title</w:t>
            </w:r>
            <w:r w:rsidR="009A387B">
              <w:rPr>
                <w:rFonts w:ascii="Calibri" w:hAnsi="Calibri"/>
              </w:rPr>
              <w:t>.</w:t>
            </w:r>
          </w:p>
        </w:tc>
        <w:tc>
          <w:tcPr>
            <w:tcW w:w="4626" w:type="dxa"/>
          </w:tcPr>
          <w:p w14:paraId="09232DFC" w14:textId="77777777" w:rsidR="00EA14D6" w:rsidRPr="002034B4" w:rsidRDefault="00EA14D6" w:rsidP="00433D51">
            <w:pPr>
              <w:spacing w:line="360" w:lineRule="auto"/>
              <w:ind w:right="-341"/>
              <w:rPr>
                <w:rFonts w:ascii="Calibri" w:hAnsi="Calibri"/>
              </w:rPr>
            </w:pPr>
          </w:p>
        </w:tc>
      </w:tr>
      <w:tr w:rsidR="00EA14D6" w:rsidRPr="002034B4" w14:paraId="6F451F6C" w14:textId="77777777" w:rsidTr="00550C50">
        <w:tc>
          <w:tcPr>
            <w:tcW w:w="440" w:type="dxa"/>
          </w:tcPr>
          <w:p w14:paraId="3093F6FC" w14:textId="77777777" w:rsidR="00EA14D6" w:rsidRPr="002034B4" w:rsidRDefault="00EA14D6" w:rsidP="00433D51">
            <w:pPr>
              <w:spacing w:line="360" w:lineRule="auto"/>
              <w:ind w:right="-341"/>
              <w:rPr>
                <w:rFonts w:ascii="Calibri" w:hAnsi="Calibri"/>
                <w:b/>
              </w:rPr>
            </w:pPr>
            <w:r w:rsidRPr="002034B4">
              <w:rPr>
                <w:rFonts w:ascii="Calibri" w:hAnsi="Calibri"/>
                <w:b/>
              </w:rPr>
              <w:t>3</w:t>
            </w:r>
          </w:p>
        </w:tc>
        <w:tc>
          <w:tcPr>
            <w:tcW w:w="3950" w:type="dxa"/>
          </w:tcPr>
          <w:p w14:paraId="3776EA61" w14:textId="77777777" w:rsidR="00EA14D6" w:rsidRPr="002034B4" w:rsidRDefault="00EA14D6" w:rsidP="00433D51">
            <w:pPr>
              <w:spacing w:line="360" w:lineRule="auto"/>
              <w:ind w:right="-341"/>
              <w:rPr>
                <w:rFonts w:ascii="Calibri" w:hAnsi="Calibri"/>
              </w:rPr>
            </w:pPr>
            <w:r w:rsidRPr="002034B4">
              <w:rPr>
                <w:rFonts w:ascii="Calibri" w:hAnsi="Calibri"/>
              </w:rPr>
              <w:t>Email address</w:t>
            </w:r>
            <w:r w:rsidR="009A387B">
              <w:rPr>
                <w:rFonts w:ascii="Calibri" w:hAnsi="Calibri"/>
              </w:rPr>
              <w:t>.</w:t>
            </w:r>
          </w:p>
        </w:tc>
        <w:tc>
          <w:tcPr>
            <w:tcW w:w="4626" w:type="dxa"/>
          </w:tcPr>
          <w:p w14:paraId="680A53FE" w14:textId="77777777" w:rsidR="00EA14D6" w:rsidRPr="002034B4" w:rsidRDefault="00EA14D6" w:rsidP="00433D51">
            <w:pPr>
              <w:spacing w:line="360" w:lineRule="auto"/>
              <w:ind w:right="-341"/>
              <w:rPr>
                <w:rFonts w:ascii="Calibri" w:hAnsi="Calibri"/>
              </w:rPr>
            </w:pPr>
          </w:p>
        </w:tc>
      </w:tr>
      <w:tr w:rsidR="00EA14D6" w:rsidRPr="002034B4" w14:paraId="0C010BBF" w14:textId="77777777" w:rsidTr="00550C50">
        <w:tc>
          <w:tcPr>
            <w:tcW w:w="440" w:type="dxa"/>
          </w:tcPr>
          <w:p w14:paraId="49D35E81" w14:textId="77777777" w:rsidR="00EA14D6" w:rsidRPr="002034B4" w:rsidRDefault="00EA14D6" w:rsidP="00433D51">
            <w:pPr>
              <w:spacing w:line="360" w:lineRule="auto"/>
              <w:ind w:right="-341"/>
              <w:rPr>
                <w:rFonts w:ascii="Calibri" w:hAnsi="Calibri"/>
                <w:b/>
              </w:rPr>
            </w:pPr>
            <w:r w:rsidRPr="002034B4">
              <w:rPr>
                <w:rFonts w:ascii="Calibri" w:hAnsi="Calibri"/>
                <w:b/>
              </w:rPr>
              <w:t>4</w:t>
            </w:r>
          </w:p>
        </w:tc>
        <w:tc>
          <w:tcPr>
            <w:tcW w:w="3950" w:type="dxa"/>
          </w:tcPr>
          <w:p w14:paraId="4CDD66D6" w14:textId="77777777" w:rsidR="00EA14D6" w:rsidRPr="002034B4" w:rsidRDefault="00EA14D6" w:rsidP="00433D51">
            <w:pPr>
              <w:spacing w:line="360" w:lineRule="auto"/>
              <w:ind w:right="-341"/>
              <w:rPr>
                <w:rFonts w:ascii="Calibri" w:hAnsi="Calibri"/>
              </w:rPr>
            </w:pPr>
            <w:r w:rsidRPr="002034B4">
              <w:rPr>
                <w:rFonts w:ascii="Calibri" w:hAnsi="Calibri"/>
              </w:rPr>
              <w:t>Phone number</w:t>
            </w:r>
            <w:r w:rsidR="009A387B">
              <w:rPr>
                <w:rFonts w:ascii="Calibri" w:hAnsi="Calibri"/>
              </w:rPr>
              <w:t>.</w:t>
            </w:r>
          </w:p>
        </w:tc>
        <w:tc>
          <w:tcPr>
            <w:tcW w:w="4626" w:type="dxa"/>
          </w:tcPr>
          <w:p w14:paraId="64BEEFC4" w14:textId="77777777" w:rsidR="00EA14D6" w:rsidRPr="002034B4" w:rsidRDefault="00EA14D6" w:rsidP="00433D51">
            <w:pPr>
              <w:spacing w:line="360" w:lineRule="auto"/>
              <w:ind w:right="-341"/>
              <w:rPr>
                <w:rFonts w:ascii="Calibri" w:hAnsi="Calibri"/>
              </w:rPr>
            </w:pPr>
          </w:p>
        </w:tc>
      </w:tr>
      <w:tr w:rsidR="00EA14D6" w:rsidRPr="002034B4" w14:paraId="4D643334" w14:textId="77777777" w:rsidTr="00550C50">
        <w:tc>
          <w:tcPr>
            <w:tcW w:w="440" w:type="dxa"/>
          </w:tcPr>
          <w:p w14:paraId="1F2C5430" w14:textId="77777777" w:rsidR="00EA14D6" w:rsidRPr="002034B4" w:rsidRDefault="00EA14D6" w:rsidP="00433D51">
            <w:pPr>
              <w:spacing w:line="360" w:lineRule="auto"/>
              <w:ind w:right="-341"/>
              <w:rPr>
                <w:rFonts w:ascii="Calibri" w:hAnsi="Calibri"/>
                <w:b/>
              </w:rPr>
            </w:pPr>
            <w:r w:rsidRPr="002034B4">
              <w:rPr>
                <w:rFonts w:ascii="Calibri" w:hAnsi="Calibri"/>
                <w:b/>
              </w:rPr>
              <w:t>5</w:t>
            </w:r>
          </w:p>
        </w:tc>
        <w:tc>
          <w:tcPr>
            <w:tcW w:w="3950" w:type="dxa"/>
          </w:tcPr>
          <w:p w14:paraId="02A678F4" w14:textId="77777777" w:rsidR="00EA14D6" w:rsidRPr="002034B4" w:rsidRDefault="00EA14D6" w:rsidP="00433D51">
            <w:pPr>
              <w:ind w:right="-341"/>
              <w:rPr>
                <w:rFonts w:ascii="Calibri" w:hAnsi="Calibri"/>
              </w:rPr>
            </w:pPr>
            <w:r w:rsidRPr="002034B4">
              <w:rPr>
                <w:rFonts w:ascii="Calibri" w:hAnsi="Calibri"/>
              </w:rPr>
              <w:t>UQ Organisational Unit/s and Campus</w:t>
            </w:r>
            <w:r w:rsidR="009A387B">
              <w:rPr>
                <w:rFonts w:ascii="Calibri" w:hAnsi="Calibri"/>
              </w:rPr>
              <w:t>.</w:t>
            </w:r>
          </w:p>
        </w:tc>
        <w:tc>
          <w:tcPr>
            <w:tcW w:w="4626" w:type="dxa"/>
          </w:tcPr>
          <w:p w14:paraId="477ACF01" w14:textId="77777777" w:rsidR="00EA14D6" w:rsidRPr="002034B4" w:rsidRDefault="00EA14D6" w:rsidP="00433D51">
            <w:pPr>
              <w:spacing w:line="360" w:lineRule="auto"/>
              <w:ind w:right="-341"/>
              <w:rPr>
                <w:rFonts w:ascii="Calibri" w:hAnsi="Calibri"/>
              </w:rPr>
            </w:pPr>
          </w:p>
        </w:tc>
      </w:tr>
      <w:tr w:rsidR="00EA14D6" w:rsidRPr="002034B4" w14:paraId="74C03666" w14:textId="77777777" w:rsidTr="00550C50">
        <w:tc>
          <w:tcPr>
            <w:tcW w:w="440" w:type="dxa"/>
          </w:tcPr>
          <w:p w14:paraId="180D3A91" w14:textId="77777777" w:rsidR="00EA14D6" w:rsidRPr="002034B4" w:rsidRDefault="00EA14D6" w:rsidP="00433D51">
            <w:pPr>
              <w:spacing w:line="360" w:lineRule="auto"/>
              <w:ind w:right="-341"/>
              <w:rPr>
                <w:rFonts w:ascii="Calibri" w:hAnsi="Calibri"/>
                <w:b/>
              </w:rPr>
            </w:pPr>
            <w:r w:rsidRPr="002034B4">
              <w:rPr>
                <w:rFonts w:ascii="Calibri" w:hAnsi="Calibri"/>
                <w:b/>
              </w:rPr>
              <w:t>6</w:t>
            </w:r>
          </w:p>
        </w:tc>
        <w:tc>
          <w:tcPr>
            <w:tcW w:w="3950" w:type="dxa"/>
          </w:tcPr>
          <w:p w14:paraId="4E8C9D00" w14:textId="77777777" w:rsidR="00EA14D6" w:rsidRPr="002034B4" w:rsidRDefault="00EA14D6" w:rsidP="00433D51">
            <w:pPr>
              <w:spacing w:line="360" w:lineRule="auto"/>
              <w:ind w:right="-341"/>
              <w:rPr>
                <w:rFonts w:ascii="Calibri" w:hAnsi="Calibri"/>
              </w:rPr>
            </w:pPr>
            <w:r w:rsidRPr="002034B4">
              <w:rPr>
                <w:rFonts w:ascii="Calibri" w:hAnsi="Calibri"/>
              </w:rPr>
              <w:t>Head/s of Unit</w:t>
            </w:r>
            <w:r w:rsidR="009A387B">
              <w:rPr>
                <w:rFonts w:ascii="Calibri" w:hAnsi="Calibri"/>
              </w:rPr>
              <w:t>.</w:t>
            </w:r>
          </w:p>
        </w:tc>
        <w:tc>
          <w:tcPr>
            <w:tcW w:w="4626" w:type="dxa"/>
          </w:tcPr>
          <w:p w14:paraId="036FD80E" w14:textId="77777777" w:rsidR="00EA14D6" w:rsidRPr="002034B4" w:rsidRDefault="00EA14D6" w:rsidP="00433D51">
            <w:pPr>
              <w:spacing w:line="360" w:lineRule="auto"/>
              <w:ind w:right="-341"/>
              <w:rPr>
                <w:rFonts w:ascii="Calibri" w:hAnsi="Calibri"/>
              </w:rPr>
            </w:pPr>
          </w:p>
        </w:tc>
      </w:tr>
      <w:tr w:rsidR="00EA14D6" w:rsidRPr="002034B4" w14:paraId="3069A16A" w14:textId="77777777" w:rsidTr="00550C50">
        <w:tc>
          <w:tcPr>
            <w:tcW w:w="440" w:type="dxa"/>
          </w:tcPr>
          <w:p w14:paraId="0CF3D26E" w14:textId="77777777" w:rsidR="00EA14D6" w:rsidRPr="002034B4" w:rsidRDefault="00EA14D6" w:rsidP="00433D51">
            <w:pPr>
              <w:pStyle w:val="NoSpacing"/>
              <w:rPr>
                <w:b/>
              </w:rPr>
            </w:pPr>
            <w:r w:rsidRPr="002034B4">
              <w:rPr>
                <w:b/>
              </w:rPr>
              <w:t>7</w:t>
            </w:r>
          </w:p>
        </w:tc>
        <w:tc>
          <w:tcPr>
            <w:tcW w:w="3950" w:type="dxa"/>
          </w:tcPr>
          <w:p w14:paraId="00DC84AE" w14:textId="77777777" w:rsidR="00EA14D6" w:rsidRPr="002034B4" w:rsidRDefault="00EA14D6" w:rsidP="00433D51">
            <w:pPr>
              <w:pStyle w:val="NoSpacing"/>
            </w:pPr>
            <w:r w:rsidRPr="002034B4">
              <w:t xml:space="preserve">Do you identify as an Aboriginal </w:t>
            </w:r>
            <w:r>
              <w:t>and/</w:t>
            </w:r>
            <w:r w:rsidRPr="002034B4">
              <w:t xml:space="preserve">or Torres Strait Islander person? </w:t>
            </w:r>
          </w:p>
        </w:tc>
        <w:tc>
          <w:tcPr>
            <w:tcW w:w="4626" w:type="dxa"/>
          </w:tcPr>
          <w:p w14:paraId="26DABBF6" w14:textId="77777777" w:rsidR="00EA14D6" w:rsidRPr="002034B4" w:rsidRDefault="00EA14D6" w:rsidP="00433D51">
            <w:pPr>
              <w:spacing w:line="360" w:lineRule="auto"/>
              <w:ind w:right="-341"/>
              <w:rPr>
                <w:rFonts w:ascii="Calibri" w:hAnsi="Calibri"/>
              </w:rPr>
            </w:pPr>
            <w:r w:rsidRPr="002034B4">
              <w:rPr>
                <w:rFonts w:ascii="Calibri" w:hAnsi="Calibri"/>
              </w:rPr>
              <w:t>Yes/No</w:t>
            </w:r>
          </w:p>
        </w:tc>
      </w:tr>
      <w:tr w:rsidR="00EA14D6" w:rsidRPr="002034B4" w14:paraId="13A2026A" w14:textId="77777777" w:rsidTr="00550C50">
        <w:tc>
          <w:tcPr>
            <w:tcW w:w="440" w:type="dxa"/>
          </w:tcPr>
          <w:p w14:paraId="5F6224B4" w14:textId="77777777" w:rsidR="00EA14D6" w:rsidRPr="002034B4" w:rsidRDefault="00730264" w:rsidP="00433D51">
            <w:pPr>
              <w:pStyle w:val="NoSpacing"/>
              <w:rPr>
                <w:rFonts w:ascii="Calibri" w:hAnsi="Calibri"/>
                <w:b/>
              </w:rPr>
            </w:pPr>
            <w:r>
              <w:rPr>
                <w:rFonts w:ascii="Calibri" w:hAnsi="Calibri"/>
                <w:b/>
              </w:rPr>
              <w:t>8</w:t>
            </w:r>
          </w:p>
        </w:tc>
        <w:tc>
          <w:tcPr>
            <w:tcW w:w="3950" w:type="dxa"/>
          </w:tcPr>
          <w:p w14:paraId="5326F0A2" w14:textId="77777777" w:rsidR="00EA14D6" w:rsidRPr="002034B4" w:rsidRDefault="00EA14D6" w:rsidP="00A53EC8">
            <w:pPr>
              <w:pStyle w:val="NoSpacing"/>
              <w:rPr>
                <w:rFonts w:ascii="Calibri" w:hAnsi="Calibri"/>
              </w:rPr>
            </w:pPr>
            <w:r w:rsidRPr="002034B4">
              <w:rPr>
                <w:rFonts w:ascii="Calibri" w:hAnsi="Calibri"/>
              </w:rPr>
              <w:t xml:space="preserve">Anticipated date of </w:t>
            </w:r>
            <w:r w:rsidR="00A53EC8">
              <w:rPr>
                <w:rFonts w:ascii="Calibri" w:hAnsi="Calibri"/>
              </w:rPr>
              <w:t>commencement and completion of the Fellowship</w:t>
            </w:r>
          </w:p>
        </w:tc>
        <w:tc>
          <w:tcPr>
            <w:tcW w:w="4626" w:type="dxa"/>
          </w:tcPr>
          <w:p w14:paraId="17EA53EA" w14:textId="77777777" w:rsidR="00EA14D6" w:rsidRPr="002034B4" w:rsidRDefault="00EA14D6" w:rsidP="00433D51">
            <w:pPr>
              <w:spacing w:line="360" w:lineRule="auto"/>
              <w:ind w:right="-341"/>
              <w:rPr>
                <w:rFonts w:ascii="Calibri" w:hAnsi="Calibri"/>
              </w:rPr>
            </w:pPr>
          </w:p>
        </w:tc>
      </w:tr>
      <w:tr w:rsidR="00EA14D6" w:rsidRPr="002034B4" w14:paraId="07B6002D" w14:textId="77777777" w:rsidTr="00550C50">
        <w:tc>
          <w:tcPr>
            <w:tcW w:w="440" w:type="dxa"/>
          </w:tcPr>
          <w:p w14:paraId="49435E25" w14:textId="77777777" w:rsidR="00EA14D6" w:rsidRPr="002034B4" w:rsidRDefault="00730264" w:rsidP="00433D51">
            <w:pPr>
              <w:pStyle w:val="NoSpacing"/>
              <w:rPr>
                <w:rFonts w:ascii="Calibri" w:hAnsi="Calibri"/>
                <w:b/>
              </w:rPr>
            </w:pPr>
            <w:r>
              <w:rPr>
                <w:rFonts w:ascii="Calibri" w:hAnsi="Calibri"/>
                <w:b/>
              </w:rPr>
              <w:t>9</w:t>
            </w:r>
          </w:p>
        </w:tc>
        <w:tc>
          <w:tcPr>
            <w:tcW w:w="3950" w:type="dxa"/>
          </w:tcPr>
          <w:p w14:paraId="387F8FC7" w14:textId="77777777" w:rsidR="00EA14D6" w:rsidRDefault="00EA14D6" w:rsidP="00433D51">
            <w:pPr>
              <w:pStyle w:val="NoSpacing"/>
            </w:pPr>
            <w:r w:rsidRPr="00A53EC8">
              <w:t xml:space="preserve">Brief </w:t>
            </w:r>
            <w:r>
              <w:t>project plan (i.e.</w:t>
            </w:r>
            <w:r w:rsidRPr="002034B4">
              <w:t xml:space="preserve"> </w:t>
            </w:r>
            <w:r>
              <w:t xml:space="preserve">description of </w:t>
            </w:r>
            <w:r w:rsidRPr="002034B4">
              <w:t>proposed use of Fellowship fund</w:t>
            </w:r>
            <w:r>
              <w:t>s)</w:t>
            </w:r>
            <w:r w:rsidRPr="002034B4">
              <w:t>.</w:t>
            </w:r>
          </w:p>
          <w:p w14:paraId="10BB9312" w14:textId="77777777" w:rsidR="00EA14D6" w:rsidRPr="002034B4" w:rsidRDefault="00EA14D6" w:rsidP="00433D51">
            <w:pPr>
              <w:pStyle w:val="NoSpacing"/>
            </w:pPr>
            <w:r w:rsidRPr="002034B4">
              <w:rPr>
                <w:i/>
              </w:rPr>
              <w:t xml:space="preserve">No more than </w:t>
            </w:r>
            <w:r w:rsidR="00A12CB0">
              <w:rPr>
                <w:i/>
              </w:rPr>
              <w:t>2</w:t>
            </w:r>
            <w:r w:rsidRPr="002034B4">
              <w:rPr>
                <w:i/>
              </w:rPr>
              <w:t>00 words.</w:t>
            </w:r>
          </w:p>
        </w:tc>
        <w:tc>
          <w:tcPr>
            <w:tcW w:w="4626" w:type="dxa"/>
          </w:tcPr>
          <w:p w14:paraId="0705E1D9" w14:textId="77777777" w:rsidR="00EA14D6" w:rsidRPr="002034B4" w:rsidRDefault="00EA14D6" w:rsidP="00433D51">
            <w:pPr>
              <w:spacing w:line="360" w:lineRule="auto"/>
              <w:ind w:right="-341"/>
              <w:rPr>
                <w:rFonts w:ascii="Calibri" w:hAnsi="Calibri"/>
              </w:rPr>
            </w:pPr>
          </w:p>
        </w:tc>
      </w:tr>
      <w:tr w:rsidR="00EA14D6" w:rsidRPr="002034B4" w14:paraId="1C141971" w14:textId="77777777" w:rsidTr="00550C50">
        <w:tc>
          <w:tcPr>
            <w:tcW w:w="440" w:type="dxa"/>
          </w:tcPr>
          <w:p w14:paraId="6C31769E" w14:textId="77777777" w:rsidR="00EA14D6" w:rsidRPr="002034B4" w:rsidRDefault="00730264" w:rsidP="00433D51">
            <w:pPr>
              <w:pStyle w:val="NoSpacing"/>
              <w:rPr>
                <w:rFonts w:ascii="Calibri" w:hAnsi="Calibri"/>
                <w:b/>
              </w:rPr>
            </w:pPr>
            <w:r>
              <w:rPr>
                <w:rFonts w:ascii="Calibri" w:hAnsi="Calibri"/>
                <w:b/>
              </w:rPr>
              <w:t>10</w:t>
            </w:r>
          </w:p>
        </w:tc>
        <w:tc>
          <w:tcPr>
            <w:tcW w:w="3950" w:type="dxa"/>
          </w:tcPr>
          <w:p w14:paraId="40A0750C" w14:textId="77777777" w:rsidR="00EA14D6" w:rsidRPr="002034B4" w:rsidRDefault="00EA14D6" w:rsidP="00433D51">
            <w:pPr>
              <w:pStyle w:val="NoSpacing"/>
            </w:pPr>
            <w:r w:rsidRPr="00A53EC8">
              <w:t>Brief</w:t>
            </w:r>
            <w:r w:rsidRPr="002034B4">
              <w:t xml:space="preserve"> s</w:t>
            </w:r>
            <w:r w:rsidRPr="002034B4">
              <w:rPr>
                <w:rFonts w:ascii="Calibri" w:hAnsi="Calibri"/>
              </w:rPr>
              <w:t xml:space="preserve">tatement outlining </w:t>
            </w:r>
            <w:r>
              <w:t xml:space="preserve">how </w:t>
            </w:r>
            <w:r w:rsidRPr="002034B4">
              <w:t xml:space="preserve">the Fellowship will make a tangible impact on your promotability within a 3-year period (e.g. which </w:t>
            </w:r>
            <w:r>
              <w:t xml:space="preserve">promotion </w:t>
            </w:r>
            <w:r w:rsidRPr="002034B4">
              <w:t xml:space="preserve">criteria/criterion will the Fellowship enable you to meet; how </w:t>
            </w:r>
            <w:r>
              <w:t xml:space="preserve">have/will you meet </w:t>
            </w:r>
            <w:r w:rsidRPr="002034B4">
              <w:t xml:space="preserve">the remaining </w:t>
            </w:r>
            <w:r>
              <w:t>promotion criteria)</w:t>
            </w:r>
            <w:r w:rsidRPr="002034B4">
              <w:t>.</w:t>
            </w:r>
            <w:r w:rsidRPr="002034B4">
              <w:rPr>
                <w:i/>
              </w:rPr>
              <w:t xml:space="preserve"> No more than </w:t>
            </w:r>
            <w:r w:rsidR="00A12CB0">
              <w:rPr>
                <w:i/>
              </w:rPr>
              <w:t>2</w:t>
            </w:r>
            <w:r w:rsidRPr="002034B4">
              <w:rPr>
                <w:i/>
              </w:rPr>
              <w:t>00 words.</w:t>
            </w:r>
            <w:r w:rsidRPr="002034B4">
              <w:t xml:space="preserve"> </w:t>
            </w:r>
          </w:p>
        </w:tc>
        <w:tc>
          <w:tcPr>
            <w:tcW w:w="4626" w:type="dxa"/>
          </w:tcPr>
          <w:p w14:paraId="66B72BB1" w14:textId="77777777" w:rsidR="00EA14D6" w:rsidRPr="002034B4" w:rsidRDefault="00EA14D6" w:rsidP="00433D51">
            <w:pPr>
              <w:spacing w:line="360" w:lineRule="auto"/>
              <w:ind w:right="-341"/>
              <w:rPr>
                <w:rFonts w:ascii="Calibri" w:hAnsi="Calibri"/>
              </w:rPr>
            </w:pPr>
          </w:p>
        </w:tc>
      </w:tr>
      <w:tr w:rsidR="00EA14D6" w:rsidRPr="002034B4" w14:paraId="0556619C" w14:textId="77777777" w:rsidTr="00550C50">
        <w:tc>
          <w:tcPr>
            <w:tcW w:w="440" w:type="dxa"/>
          </w:tcPr>
          <w:p w14:paraId="4A20CC5B" w14:textId="77777777" w:rsidR="00EA14D6" w:rsidRPr="002034B4" w:rsidRDefault="00EA14D6" w:rsidP="00433D51">
            <w:pPr>
              <w:pStyle w:val="NoSpacing"/>
              <w:rPr>
                <w:rFonts w:ascii="Calibri" w:hAnsi="Calibri"/>
                <w:b/>
              </w:rPr>
            </w:pPr>
            <w:r w:rsidRPr="002034B4">
              <w:rPr>
                <w:rFonts w:ascii="Calibri" w:hAnsi="Calibri"/>
                <w:b/>
              </w:rPr>
              <w:t>1</w:t>
            </w:r>
            <w:r w:rsidR="00730264">
              <w:rPr>
                <w:rFonts w:ascii="Calibri" w:hAnsi="Calibri"/>
                <w:b/>
              </w:rPr>
              <w:t>1</w:t>
            </w:r>
          </w:p>
        </w:tc>
        <w:tc>
          <w:tcPr>
            <w:tcW w:w="3950" w:type="dxa"/>
          </w:tcPr>
          <w:p w14:paraId="674CA3C3" w14:textId="77777777" w:rsidR="00EA14D6" w:rsidRPr="00550C50" w:rsidRDefault="00EA14D6" w:rsidP="00433D51">
            <w:pPr>
              <w:rPr>
                <w:color w:val="000000"/>
              </w:rPr>
            </w:pPr>
            <w:r w:rsidRPr="00A53EC8">
              <w:t>Brief</w:t>
            </w:r>
            <w:r w:rsidRPr="002034B4">
              <w:t xml:space="preserve"> </w:t>
            </w:r>
            <w:r w:rsidRPr="002034B4">
              <w:rPr>
                <w:rFonts w:ascii="Calibri" w:hAnsi="Calibri"/>
              </w:rPr>
              <w:t>statement outlining</w:t>
            </w:r>
            <w:r w:rsidRPr="002034B4">
              <w:rPr>
                <w:color w:val="000000"/>
              </w:rPr>
              <w:t xml:space="preserve"> achievability of the proposed project or program of work within the Fellowship period.</w:t>
            </w:r>
            <w:r w:rsidR="00550C50">
              <w:rPr>
                <w:color w:val="000000"/>
              </w:rPr>
              <w:t xml:space="preserve"> </w:t>
            </w:r>
            <w:r w:rsidRPr="002034B4">
              <w:rPr>
                <w:i/>
                <w:color w:val="000000"/>
              </w:rPr>
              <w:t xml:space="preserve">No more than </w:t>
            </w:r>
            <w:r>
              <w:rPr>
                <w:i/>
                <w:color w:val="000000"/>
              </w:rPr>
              <w:t>2</w:t>
            </w:r>
            <w:r w:rsidRPr="002034B4">
              <w:rPr>
                <w:i/>
                <w:color w:val="000000"/>
              </w:rPr>
              <w:t>00 words.</w:t>
            </w:r>
          </w:p>
        </w:tc>
        <w:tc>
          <w:tcPr>
            <w:tcW w:w="4626" w:type="dxa"/>
          </w:tcPr>
          <w:p w14:paraId="02334E7A" w14:textId="77777777" w:rsidR="00EA14D6" w:rsidRPr="002034B4" w:rsidRDefault="00EA14D6" w:rsidP="00433D51">
            <w:pPr>
              <w:spacing w:line="360" w:lineRule="auto"/>
              <w:ind w:right="-341"/>
              <w:rPr>
                <w:rFonts w:ascii="Calibri" w:hAnsi="Calibri"/>
              </w:rPr>
            </w:pPr>
          </w:p>
        </w:tc>
      </w:tr>
      <w:tr w:rsidR="00EA14D6" w:rsidRPr="002034B4" w14:paraId="1D6EC85A" w14:textId="77777777" w:rsidTr="00550C50">
        <w:tc>
          <w:tcPr>
            <w:tcW w:w="440" w:type="dxa"/>
          </w:tcPr>
          <w:p w14:paraId="5DEB557F" w14:textId="77777777" w:rsidR="00EA14D6" w:rsidRPr="002034B4" w:rsidRDefault="00730264" w:rsidP="00433D51">
            <w:pPr>
              <w:pStyle w:val="NoSpacing"/>
              <w:rPr>
                <w:rFonts w:ascii="Calibri" w:hAnsi="Calibri"/>
                <w:b/>
              </w:rPr>
            </w:pPr>
            <w:r>
              <w:rPr>
                <w:rFonts w:ascii="Calibri" w:hAnsi="Calibri"/>
                <w:b/>
              </w:rPr>
              <w:t>12</w:t>
            </w:r>
          </w:p>
        </w:tc>
        <w:tc>
          <w:tcPr>
            <w:tcW w:w="3950" w:type="dxa"/>
          </w:tcPr>
          <w:p w14:paraId="283BBFF9" w14:textId="77777777" w:rsidR="00EA14D6" w:rsidRPr="00B90060" w:rsidRDefault="00EA14D6" w:rsidP="00730264">
            <w:pPr>
              <w:rPr>
                <w:sz w:val="16"/>
                <w:szCs w:val="16"/>
              </w:rPr>
            </w:pPr>
            <w:r w:rsidRPr="002034B4">
              <w:rPr>
                <w:rFonts w:ascii="Calibri" w:hAnsi="Calibri"/>
                <w:color w:val="000000"/>
                <w:szCs w:val="17"/>
              </w:rPr>
              <w:t xml:space="preserve">If applicable, </w:t>
            </w:r>
            <w:r w:rsidR="00AE7880">
              <w:rPr>
                <w:rFonts w:ascii="Calibri" w:hAnsi="Calibri"/>
                <w:color w:val="000000"/>
                <w:szCs w:val="17"/>
              </w:rPr>
              <w:t>outline any additional barriers or challenges that have impacted your promotion</w:t>
            </w:r>
            <w:r w:rsidR="00FE050C">
              <w:rPr>
                <w:rFonts w:ascii="Calibri" w:hAnsi="Calibri"/>
                <w:color w:val="000000"/>
                <w:szCs w:val="17"/>
              </w:rPr>
              <w:t xml:space="preserve"> trajectory</w:t>
            </w:r>
            <w:r w:rsidR="00AE7880">
              <w:rPr>
                <w:rFonts w:ascii="Calibri" w:hAnsi="Calibri"/>
                <w:color w:val="000000"/>
                <w:szCs w:val="17"/>
              </w:rPr>
              <w:t xml:space="preserve"> </w:t>
            </w:r>
            <w:r w:rsidR="00EB1658">
              <w:t>(P</w:t>
            </w:r>
            <w:r w:rsidR="00AE7880">
              <w:t xml:space="preserve">erformance </w:t>
            </w:r>
            <w:r w:rsidR="00EB1658">
              <w:lastRenderedPageBreak/>
              <w:t>r</w:t>
            </w:r>
            <w:r w:rsidR="00AE7880">
              <w:t xml:space="preserve">elative to </w:t>
            </w:r>
            <w:r w:rsidR="00EB1658">
              <w:t>O</w:t>
            </w:r>
            <w:r w:rsidR="00AE7880">
              <w:t>pportunity</w:t>
            </w:r>
            <w:r w:rsidR="00EB1658">
              <w:t xml:space="preserve">/ROPE </w:t>
            </w:r>
            <w:r>
              <w:t>statement</w:t>
            </w:r>
            <w:r w:rsidR="00730264">
              <w:t>)</w:t>
            </w:r>
            <w:r w:rsidRPr="002034B4">
              <w:rPr>
                <w:color w:val="000000"/>
              </w:rPr>
              <w:t>.</w:t>
            </w:r>
            <w:r>
              <w:rPr>
                <w:i/>
                <w:color w:val="000000"/>
              </w:rPr>
              <w:t xml:space="preserve"> N</w:t>
            </w:r>
            <w:r w:rsidRPr="002034B4">
              <w:rPr>
                <w:i/>
                <w:color w:val="000000"/>
              </w:rPr>
              <w:t xml:space="preserve">o more than </w:t>
            </w:r>
            <w:r w:rsidR="00AE7880">
              <w:rPr>
                <w:i/>
                <w:color w:val="000000"/>
              </w:rPr>
              <w:t>2</w:t>
            </w:r>
            <w:r w:rsidRPr="002034B4">
              <w:rPr>
                <w:i/>
                <w:color w:val="000000"/>
              </w:rPr>
              <w:t>00 words.</w:t>
            </w:r>
          </w:p>
        </w:tc>
        <w:tc>
          <w:tcPr>
            <w:tcW w:w="4626" w:type="dxa"/>
          </w:tcPr>
          <w:p w14:paraId="17406BA8" w14:textId="77777777" w:rsidR="00EA14D6" w:rsidRPr="002034B4" w:rsidRDefault="00EA14D6" w:rsidP="00433D51">
            <w:pPr>
              <w:spacing w:line="360" w:lineRule="auto"/>
              <w:ind w:right="-341"/>
              <w:rPr>
                <w:rFonts w:ascii="Calibri" w:hAnsi="Calibri"/>
              </w:rPr>
            </w:pPr>
          </w:p>
        </w:tc>
      </w:tr>
      <w:tr w:rsidR="00EA14D6" w:rsidRPr="002034B4" w14:paraId="262F3B86" w14:textId="77777777" w:rsidTr="00550C50">
        <w:tc>
          <w:tcPr>
            <w:tcW w:w="440" w:type="dxa"/>
          </w:tcPr>
          <w:p w14:paraId="3E08E0A3" w14:textId="77777777" w:rsidR="00EA14D6" w:rsidRPr="002034B4" w:rsidRDefault="009F0525" w:rsidP="00433D51">
            <w:pPr>
              <w:pStyle w:val="NoSpacing"/>
              <w:rPr>
                <w:rFonts w:ascii="Calibri" w:hAnsi="Calibri"/>
                <w:b/>
              </w:rPr>
            </w:pPr>
            <w:r>
              <w:rPr>
                <w:rFonts w:ascii="Calibri" w:hAnsi="Calibri"/>
                <w:b/>
              </w:rPr>
              <w:t>13</w:t>
            </w:r>
          </w:p>
        </w:tc>
        <w:tc>
          <w:tcPr>
            <w:tcW w:w="3950" w:type="dxa"/>
          </w:tcPr>
          <w:p w14:paraId="759EB30A" w14:textId="77777777" w:rsidR="00EA14D6" w:rsidRPr="00B90060" w:rsidRDefault="00EA14D6" w:rsidP="00A53EC8">
            <w:pPr>
              <w:pStyle w:val="NoSpacing"/>
              <w:rPr>
                <w:rFonts w:ascii="Calibri" w:hAnsi="Calibri"/>
                <w:i/>
              </w:rPr>
            </w:pPr>
            <w:r w:rsidRPr="00A53EC8">
              <w:rPr>
                <w:rFonts w:ascii="Calibri" w:hAnsi="Calibri"/>
                <w:b/>
              </w:rPr>
              <w:t xml:space="preserve">Attach </w:t>
            </w:r>
            <w:r w:rsidRPr="00A53EC8">
              <w:rPr>
                <w:rFonts w:ascii="Calibri" w:hAnsi="Calibri"/>
              </w:rPr>
              <w:t xml:space="preserve">a </w:t>
            </w:r>
            <w:r w:rsidRPr="00A53EC8">
              <w:rPr>
                <w:rFonts w:ascii="Calibri" w:hAnsi="Calibri"/>
                <w:color w:val="000000"/>
                <w:szCs w:val="17"/>
              </w:rPr>
              <w:t>detailed budget estimate</w:t>
            </w:r>
            <w:r w:rsidR="00A53EC8">
              <w:rPr>
                <w:rFonts w:ascii="Calibri" w:hAnsi="Calibri"/>
                <w:color w:val="000000"/>
                <w:szCs w:val="17"/>
              </w:rPr>
              <w:t xml:space="preserve"> for your proposed use of the Fellowship funds</w:t>
            </w:r>
            <w:r w:rsidRPr="00A53EC8">
              <w:rPr>
                <w:rFonts w:ascii="Calibri" w:hAnsi="Calibri"/>
                <w:color w:val="000000"/>
                <w:szCs w:val="17"/>
              </w:rPr>
              <w:t>, as discussed</w:t>
            </w:r>
            <w:r w:rsidRPr="002034B4">
              <w:rPr>
                <w:rFonts w:ascii="Calibri" w:hAnsi="Calibri"/>
                <w:b/>
                <w:color w:val="000000"/>
                <w:szCs w:val="17"/>
              </w:rPr>
              <w:t xml:space="preserve"> </w:t>
            </w:r>
            <w:r w:rsidRPr="002034B4">
              <w:rPr>
                <w:rFonts w:ascii="Calibri" w:hAnsi="Calibri"/>
                <w:color w:val="000000"/>
                <w:szCs w:val="17"/>
              </w:rPr>
              <w:t>with the Hea</w:t>
            </w:r>
            <w:r w:rsidR="00A53EC8">
              <w:rPr>
                <w:rFonts w:ascii="Calibri" w:hAnsi="Calibri"/>
                <w:color w:val="000000"/>
                <w:szCs w:val="17"/>
              </w:rPr>
              <w:t xml:space="preserve">d of your organisational unit/s. </w:t>
            </w:r>
            <w:r w:rsidRPr="002034B4">
              <w:rPr>
                <w:rFonts w:ascii="Calibri" w:hAnsi="Calibri"/>
                <w:color w:val="000000"/>
                <w:szCs w:val="17"/>
              </w:rPr>
              <w:t xml:space="preserve">This </w:t>
            </w:r>
            <w:r w:rsidRPr="002034B4">
              <w:rPr>
                <w:rFonts w:ascii="Calibri" w:hAnsi="Calibri"/>
                <w:b/>
                <w:color w:val="000000"/>
                <w:szCs w:val="17"/>
              </w:rPr>
              <w:t>must</w:t>
            </w:r>
            <w:r w:rsidRPr="002034B4">
              <w:rPr>
                <w:rFonts w:ascii="Calibri" w:hAnsi="Calibri"/>
                <w:color w:val="000000"/>
                <w:szCs w:val="17"/>
              </w:rPr>
              <w:t xml:space="preserve"> include any additional organisational unit funding (if required). </w:t>
            </w:r>
            <w:r>
              <w:rPr>
                <w:rFonts w:ascii="Calibri" w:hAnsi="Calibri"/>
                <w:i/>
                <w:color w:val="000000"/>
                <w:szCs w:val="17"/>
              </w:rPr>
              <w:t>Refer to Annex B.</w:t>
            </w:r>
          </w:p>
        </w:tc>
        <w:tc>
          <w:tcPr>
            <w:tcW w:w="4626" w:type="dxa"/>
          </w:tcPr>
          <w:p w14:paraId="64478110" w14:textId="77777777" w:rsidR="00EA14D6" w:rsidRPr="002034B4" w:rsidRDefault="00EA14D6" w:rsidP="00433D51">
            <w:pPr>
              <w:pStyle w:val="NoSpacing"/>
              <w:rPr>
                <w:b/>
              </w:rPr>
            </w:pPr>
            <w:r w:rsidRPr="002034B4">
              <w:rPr>
                <w:b/>
              </w:rPr>
              <w:t xml:space="preserve">This budget must be </w:t>
            </w:r>
            <w:r>
              <w:rPr>
                <w:b/>
              </w:rPr>
              <w:t>endorsed</w:t>
            </w:r>
            <w:r w:rsidRPr="002034B4">
              <w:rPr>
                <w:b/>
              </w:rPr>
              <w:t xml:space="preserve"> by your Head of Organisational Unit/s.</w:t>
            </w:r>
          </w:p>
        </w:tc>
      </w:tr>
      <w:tr w:rsidR="00EA14D6" w:rsidRPr="002034B4" w14:paraId="7C8F5FEE" w14:textId="77777777" w:rsidTr="00550C50">
        <w:tc>
          <w:tcPr>
            <w:tcW w:w="440" w:type="dxa"/>
          </w:tcPr>
          <w:p w14:paraId="7D0B4F0E" w14:textId="77777777" w:rsidR="00EA14D6" w:rsidRPr="002034B4" w:rsidRDefault="009F0525" w:rsidP="00433D51">
            <w:pPr>
              <w:pStyle w:val="NoSpacing"/>
              <w:rPr>
                <w:rFonts w:ascii="Calibri" w:hAnsi="Calibri"/>
                <w:b/>
              </w:rPr>
            </w:pPr>
            <w:r>
              <w:rPr>
                <w:rFonts w:ascii="Calibri" w:hAnsi="Calibri"/>
                <w:b/>
              </w:rPr>
              <w:t>14</w:t>
            </w:r>
          </w:p>
        </w:tc>
        <w:tc>
          <w:tcPr>
            <w:tcW w:w="3950" w:type="dxa"/>
          </w:tcPr>
          <w:p w14:paraId="35E4C1F3" w14:textId="77777777" w:rsidR="00EA14D6" w:rsidRPr="002034B4" w:rsidRDefault="00EA14D6" w:rsidP="00433D51">
            <w:pPr>
              <w:pStyle w:val="NoSpacing"/>
              <w:rPr>
                <w:rFonts w:ascii="Calibri" w:hAnsi="Calibri"/>
                <w:b/>
              </w:rPr>
            </w:pPr>
            <w:r w:rsidRPr="002034B4">
              <w:rPr>
                <w:rFonts w:ascii="Calibri" w:hAnsi="Calibri"/>
                <w:b/>
                <w:color w:val="000000"/>
                <w:szCs w:val="17"/>
              </w:rPr>
              <w:t xml:space="preserve">Attach </w:t>
            </w:r>
            <w:r w:rsidRPr="002034B4">
              <w:rPr>
                <w:rFonts w:ascii="Calibri" w:hAnsi="Calibri"/>
                <w:color w:val="000000"/>
                <w:szCs w:val="17"/>
              </w:rPr>
              <w:t>the signed supporting statement from your Head/s</w:t>
            </w:r>
            <w:r>
              <w:rPr>
                <w:rFonts w:ascii="Calibri" w:hAnsi="Calibri"/>
                <w:color w:val="000000"/>
                <w:szCs w:val="17"/>
              </w:rPr>
              <w:t>.</w:t>
            </w:r>
            <w:r w:rsidRPr="002034B4">
              <w:rPr>
                <w:rFonts w:ascii="Calibri" w:hAnsi="Calibri"/>
                <w:color w:val="000000"/>
                <w:szCs w:val="17"/>
              </w:rPr>
              <w:t xml:space="preserve"> </w:t>
            </w:r>
            <w:r>
              <w:rPr>
                <w:rFonts w:ascii="Calibri" w:hAnsi="Calibri"/>
                <w:i/>
                <w:color w:val="000000"/>
                <w:szCs w:val="17"/>
              </w:rPr>
              <w:t>Refer to Annex C.</w:t>
            </w:r>
          </w:p>
        </w:tc>
        <w:tc>
          <w:tcPr>
            <w:tcW w:w="4626" w:type="dxa"/>
          </w:tcPr>
          <w:p w14:paraId="23F1567B" w14:textId="77777777" w:rsidR="00EA14D6" w:rsidRPr="002034B4" w:rsidRDefault="00EA14D6" w:rsidP="00433D51">
            <w:pPr>
              <w:pStyle w:val="NoSpacing"/>
              <w:rPr>
                <w:b/>
              </w:rPr>
            </w:pPr>
            <w:r w:rsidRPr="002034B4">
              <w:rPr>
                <w:b/>
              </w:rPr>
              <w:t>This statement must be signed by your Head of Organisational Unit/s.</w:t>
            </w:r>
          </w:p>
        </w:tc>
      </w:tr>
      <w:tr w:rsidR="00EA14D6" w:rsidRPr="002034B4" w14:paraId="4D1632F4" w14:textId="77777777" w:rsidTr="00550C50">
        <w:tc>
          <w:tcPr>
            <w:tcW w:w="440" w:type="dxa"/>
          </w:tcPr>
          <w:p w14:paraId="236036F5" w14:textId="77777777" w:rsidR="00EA14D6" w:rsidRDefault="009F0525" w:rsidP="00433D51">
            <w:pPr>
              <w:pStyle w:val="NoSpacing"/>
              <w:rPr>
                <w:rFonts w:ascii="Calibri" w:hAnsi="Calibri"/>
                <w:b/>
              </w:rPr>
            </w:pPr>
            <w:r>
              <w:rPr>
                <w:rFonts w:ascii="Calibri" w:hAnsi="Calibri"/>
                <w:b/>
              </w:rPr>
              <w:t>15</w:t>
            </w:r>
          </w:p>
        </w:tc>
        <w:tc>
          <w:tcPr>
            <w:tcW w:w="3950" w:type="dxa"/>
          </w:tcPr>
          <w:p w14:paraId="3D291478" w14:textId="77777777" w:rsidR="00EA14D6" w:rsidRPr="002034B4" w:rsidRDefault="00EA14D6" w:rsidP="00433D51">
            <w:pPr>
              <w:pStyle w:val="NoSpacing"/>
              <w:rPr>
                <w:rFonts w:ascii="Calibri" w:hAnsi="Calibri"/>
                <w:b/>
                <w:color w:val="000000"/>
                <w:szCs w:val="17"/>
              </w:rPr>
            </w:pPr>
            <w:r w:rsidRPr="002034B4">
              <w:rPr>
                <w:rFonts w:ascii="Calibri" w:hAnsi="Calibri"/>
                <w:b/>
                <w:color w:val="000000"/>
                <w:szCs w:val="17"/>
              </w:rPr>
              <w:t>Attach</w:t>
            </w:r>
            <w:r w:rsidRPr="002034B4">
              <w:rPr>
                <w:rFonts w:ascii="Calibri" w:hAnsi="Calibri"/>
                <w:color w:val="000000"/>
                <w:szCs w:val="17"/>
              </w:rPr>
              <w:t xml:space="preserve"> your Academic Portfolio of Achievement (Form A). </w:t>
            </w:r>
          </w:p>
        </w:tc>
        <w:tc>
          <w:tcPr>
            <w:tcW w:w="4626" w:type="dxa"/>
          </w:tcPr>
          <w:p w14:paraId="6C0313A9" w14:textId="77777777" w:rsidR="00EA14D6" w:rsidRPr="002034B4" w:rsidRDefault="00EA14D6" w:rsidP="00433D51">
            <w:pPr>
              <w:pStyle w:val="NoSpacing"/>
              <w:rPr>
                <w:b/>
              </w:rPr>
            </w:pPr>
          </w:p>
        </w:tc>
      </w:tr>
    </w:tbl>
    <w:p w14:paraId="67AD9E85" w14:textId="77777777" w:rsidR="00EA14D6" w:rsidRPr="002034B4" w:rsidRDefault="00EA14D6" w:rsidP="00EA14D6">
      <w:pPr>
        <w:rPr>
          <w:rFonts w:ascii="Calibri" w:hAnsi="Calibri"/>
          <w:b/>
        </w:rPr>
      </w:pPr>
    </w:p>
    <w:p w14:paraId="0AA73308" w14:textId="77777777" w:rsidR="00EA14D6" w:rsidRDefault="00EA14D6" w:rsidP="00EA14D6">
      <w:r w:rsidRPr="002034B4">
        <w:br w:type="page"/>
      </w:r>
    </w:p>
    <w:p w14:paraId="4B5D5DCC" w14:textId="77777777" w:rsidR="00EA14D6" w:rsidRPr="002034B4" w:rsidRDefault="00EA14D6" w:rsidP="00EA14D6">
      <w:pPr>
        <w:tabs>
          <w:tab w:val="left" w:pos="3544"/>
        </w:tabs>
        <w:spacing w:after="120" w:line="360" w:lineRule="auto"/>
        <w:ind w:right="-766"/>
      </w:pPr>
      <w:r w:rsidRPr="002034B4">
        <w:rPr>
          <w:noProof/>
          <w:lang w:eastAsia="en-AU"/>
        </w:rPr>
        <w:lastRenderedPageBreak/>
        <w:drawing>
          <wp:inline distT="0" distB="0" distL="0" distR="0" wp14:anchorId="704D255C" wp14:editId="5A9F2D6F">
            <wp:extent cx="1504950" cy="428625"/>
            <wp:effectExtent l="0" t="0" r="0" b="9525"/>
            <wp:docPr id="3" name="Picture 3" descr="UQlogoC_mono_M_d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QlogoC_mono_M_do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04950" cy="428625"/>
                    </a:xfrm>
                    <a:prstGeom prst="rect">
                      <a:avLst/>
                    </a:prstGeom>
                    <a:noFill/>
                    <a:ln>
                      <a:noFill/>
                    </a:ln>
                  </pic:spPr>
                </pic:pic>
              </a:graphicData>
            </a:graphic>
          </wp:inline>
        </w:drawing>
      </w:r>
      <w:r w:rsidRPr="002034B4">
        <w:t xml:space="preserve">        </w:t>
      </w:r>
      <w:r w:rsidRPr="002034B4">
        <w:tab/>
      </w:r>
      <w:r w:rsidRPr="002034B4">
        <w:tab/>
      </w:r>
      <w:r w:rsidRPr="002034B4">
        <w:tab/>
      </w:r>
      <w:r w:rsidRPr="002034B4">
        <w:tab/>
      </w:r>
      <w:r w:rsidRPr="002034B4">
        <w:tab/>
      </w:r>
      <w:r w:rsidRPr="002034B4">
        <w:tab/>
      </w:r>
      <w:r w:rsidRPr="002034B4">
        <w:tab/>
      </w:r>
      <w:r w:rsidRPr="002034B4">
        <w:tab/>
      </w:r>
      <w:r w:rsidRPr="002034B4">
        <w:tab/>
      </w:r>
      <w:r>
        <w:rPr>
          <w:b/>
        </w:rPr>
        <w:t>ANNEX B</w:t>
      </w:r>
      <w:r w:rsidRPr="002034B4">
        <w:t xml:space="preserve">    </w:t>
      </w:r>
    </w:p>
    <w:p w14:paraId="57E4352C" w14:textId="77777777" w:rsidR="00EA14D6" w:rsidRPr="0093117F" w:rsidRDefault="00EA14D6" w:rsidP="00EA14D6">
      <w:pPr>
        <w:tabs>
          <w:tab w:val="left" w:pos="3544"/>
        </w:tabs>
        <w:spacing w:after="120" w:line="360" w:lineRule="auto"/>
        <w:ind w:right="-766"/>
        <w:rPr>
          <w:rFonts w:ascii="Calibri" w:hAnsi="Calibri"/>
          <w:b/>
          <w:smallCaps/>
          <w:sz w:val="32"/>
          <w:szCs w:val="32"/>
        </w:rPr>
      </w:pPr>
      <w:r w:rsidRPr="0093117F">
        <w:rPr>
          <w:rFonts w:ascii="Calibri" w:hAnsi="Calibri"/>
          <w:b/>
          <w:smallCaps/>
          <w:sz w:val="32"/>
          <w:szCs w:val="32"/>
        </w:rPr>
        <w:t>Promoting Women Fellowships Budget Estimate Form</w:t>
      </w:r>
    </w:p>
    <w:p w14:paraId="68D8BF8F" w14:textId="77777777" w:rsidR="00EA14D6" w:rsidRDefault="00EA14D6" w:rsidP="00373FD0">
      <w:pPr>
        <w:spacing w:line="276" w:lineRule="auto"/>
        <w:jc w:val="both"/>
        <w:rPr>
          <w:rFonts w:ascii="Calibri" w:hAnsi="Calibri"/>
          <w:color w:val="000000"/>
          <w:szCs w:val="17"/>
        </w:rPr>
      </w:pPr>
      <w:r>
        <w:rPr>
          <w:rFonts w:ascii="Calibri" w:hAnsi="Calibri"/>
          <w:b/>
        </w:rPr>
        <w:t xml:space="preserve">Please complete one </w:t>
      </w:r>
      <w:r w:rsidRPr="00F86D91">
        <w:rPr>
          <w:rFonts w:ascii="Calibri" w:hAnsi="Calibri"/>
          <w:b/>
          <w:u w:val="single"/>
        </w:rPr>
        <w:t>or</w:t>
      </w:r>
      <w:r>
        <w:rPr>
          <w:rFonts w:ascii="Calibri" w:hAnsi="Calibri"/>
          <w:b/>
        </w:rPr>
        <w:t xml:space="preserve"> both of the following tables </w:t>
      </w:r>
      <w:r>
        <w:rPr>
          <w:rFonts w:ascii="Calibri" w:hAnsi="Calibri"/>
        </w:rPr>
        <w:t>(pending your chosen use of funds)</w:t>
      </w:r>
      <w:r>
        <w:rPr>
          <w:rFonts w:ascii="Calibri" w:hAnsi="Calibri"/>
          <w:b/>
        </w:rPr>
        <w:t xml:space="preserve"> </w:t>
      </w:r>
      <w:r w:rsidRPr="00B90060">
        <w:rPr>
          <w:rFonts w:ascii="Calibri" w:hAnsi="Calibri"/>
        </w:rPr>
        <w:t xml:space="preserve">indicating your </w:t>
      </w:r>
      <w:r w:rsidRPr="00B90060">
        <w:rPr>
          <w:rFonts w:ascii="Calibri" w:hAnsi="Calibri"/>
          <w:color w:val="000000"/>
          <w:szCs w:val="17"/>
        </w:rPr>
        <w:t xml:space="preserve">budget estimate, as </w:t>
      </w:r>
      <w:r>
        <w:rPr>
          <w:rFonts w:ascii="Calibri" w:hAnsi="Calibri"/>
          <w:color w:val="000000"/>
          <w:szCs w:val="17"/>
        </w:rPr>
        <w:t>discussed</w:t>
      </w:r>
      <w:r w:rsidRPr="002034B4">
        <w:rPr>
          <w:rFonts w:ascii="Calibri" w:hAnsi="Calibri"/>
          <w:b/>
          <w:color w:val="000000"/>
          <w:szCs w:val="17"/>
        </w:rPr>
        <w:t xml:space="preserve"> </w:t>
      </w:r>
      <w:r w:rsidRPr="002034B4">
        <w:rPr>
          <w:rFonts w:ascii="Calibri" w:hAnsi="Calibri"/>
          <w:color w:val="000000"/>
          <w:szCs w:val="17"/>
        </w:rPr>
        <w:t>with</w:t>
      </w:r>
      <w:r>
        <w:rPr>
          <w:rFonts w:ascii="Calibri" w:hAnsi="Calibri"/>
          <w:color w:val="000000"/>
          <w:szCs w:val="17"/>
        </w:rPr>
        <w:t>, and endorsed by,</w:t>
      </w:r>
      <w:r w:rsidRPr="002034B4">
        <w:rPr>
          <w:rFonts w:ascii="Calibri" w:hAnsi="Calibri"/>
          <w:color w:val="000000"/>
          <w:szCs w:val="17"/>
        </w:rPr>
        <w:t xml:space="preserve"> the Head of your organisational unit/s</w:t>
      </w:r>
      <w:r>
        <w:rPr>
          <w:rFonts w:ascii="Calibri" w:hAnsi="Calibri"/>
          <w:color w:val="000000"/>
          <w:szCs w:val="17"/>
        </w:rPr>
        <w:t xml:space="preserve">. </w:t>
      </w:r>
      <w:r w:rsidRPr="002034B4">
        <w:rPr>
          <w:rFonts w:ascii="Calibri" w:hAnsi="Calibri"/>
          <w:color w:val="000000"/>
          <w:szCs w:val="17"/>
        </w:rPr>
        <w:t>Th</w:t>
      </w:r>
      <w:r>
        <w:rPr>
          <w:rFonts w:ascii="Calibri" w:hAnsi="Calibri"/>
          <w:color w:val="000000"/>
          <w:szCs w:val="17"/>
        </w:rPr>
        <w:t>e estimated budget</w:t>
      </w:r>
      <w:r w:rsidRPr="002034B4">
        <w:rPr>
          <w:rFonts w:ascii="Calibri" w:hAnsi="Calibri"/>
          <w:color w:val="000000"/>
          <w:szCs w:val="17"/>
        </w:rPr>
        <w:t xml:space="preserve"> </w:t>
      </w:r>
      <w:r w:rsidRPr="002034B4">
        <w:rPr>
          <w:rFonts w:ascii="Calibri" w:hAnsi="Calibri"/>
          <w:b/>
          <w:color w:val="000000"/>
          <w:szCs w:val="17"/>
        </w:rPr>
        <w:t>must</w:t>
      </w:r>
      <w:r w:rsidRPr="002034B4">
        <w:rPr>
          <w:rFonts w:ascii="Calibri" w:hAnsi="Calibri"/>
          <w:color w:val="000000"/>
          <w:szCs w:val="17"/>
        </w:rPr>
        <w:t xml:space="preserve"> include any additional organisational unit funding</w:t>
      </w:r>
      <w:r>
        <w:rPr>
          <w:rFonts w:ascii="Calibri" w:hAnsi="Calibri"/>
          <w:color w:val="000000"/>
          <w:szCs w:val="17"/>
        </w:rPr>
        <w:t xml:space="preserve"> that will be provided</w:t>
      </w:r>
      <w:r w:rsidRPr="002034B4">
        <w:rPr>
          <w:rFonts w:ascii="Calibri" w:hAnsi="Calibri"/>
          <w:color w:val="000000"/>
          <w:szCs w:val="17"/>
        </w:rPr>
        <w:t xml:space="preserve"> (if required). </w:t>
      </w:r>
    </w:p>
    <w:p w14:paraId="5E39C456" w14:textId="77777777" w:rsidR="00EA14D6" w:rsidRDefault="00EA14D6" w:rsidP="00373FD0">
      <w:pPr>
        <w:spacing w:line="276" w:lineRule="auto"/>
        <w:jc w:val="both"/>
        <w:rPr>
          <w:rFonts w:ascii="Calibri" w:hAnsi="Calibri"/>
          <w:color w:val="000000"/>
          <w:szCs w:val="17"/>
        </w:rPr>
      </w:pPr>
      <w:r>
        <w:rPr>
          <w:rFonts w:ascii="Calibri" w:hAnsi="Calibri"/>
          <w:color w:val="000000"/>
          <w:szCs w:val="17"/>
        </w:rPr>
        <w:t>Please complete the following table if you will be using the Fellowship funds for personnel employment.</w:t>
      </w:r>
    </w:p>
    <w:tbl>
      <w:tblPr>
        <w:tblStyle w:val="TableGrid"/>
        <w:tblW w:w="5582" w:type="pct"/>
        <w:tblInd w:w="-289" w:type="dxa"/>
        <w:tblLook w:val="04A0" w:firstRow="1" w:lastRow="0" w:firstColumn="1" w:lastColumn="0" w:noHBand="0" w:noVBand="1"/>
      </w:tblPr>
      <w:tblGrid>
        <w:gridCol w:w="1598"/>
        <w:gridCol w:w="876"/>
        <w:gridCol w:w="958"/>
        <w:gridCol w:w="876"/>
        <w:gridCol w:w="733"/>
        <w:gridCol w:w="1236"/>
        <w:gridCol w:w="3788"/>
      </w:tblGrid>
      <w:tr w:rsidR="00EA14D6" w14:paraId="2261B686" w14:textId="77777777" w:rsidTr="00220F6F">
        <w:trPr>
          <w:trHeight w:val="250"/>
        </w:trPr>
        <w:tc>
          <w:tcPr>
            <w:tcW w:w="794" w:type="pct"/>
            <w:shd w:val="clear" w:color="auto" w:fill="C9C9C9" w:themeFill="accent3" w:themeFillTint="99"/>
          </w:tcPr>
          <w:p w14:paraId="692E0CF4" w14:textId="77777777" w:rsidR="00EA14D6" w:rsidRPr="007179C1" w:rsidRDefault="00EA14D6" w:rsidP="00433D51">
            <w:pPr>
              <w:jc w:val="center"/>
              <w:rPr>
                <w:b/>
              </w:rPr>
            </w:pPr>
            <w:r>
              <w:rPr>
                <w:b/>
              </w:rPr>
              <w:t>Personnel</w:t>
            </w:r>
          </w:p>
        </w:tc>
        <w:tc>
          <w:tcPr>
            <w:tcW w:w="435" w:type="pct"/>
            <w:shd w:val="clear" w:color="auto" w:fill="C9C9C9" w:themeFill="accent3" w:themeFillTint="99"/>
          </w:tcPr>
          <w:p w14:paraId="26B3D432" w14:textId="77777777" w:rsidR="00EA14D6" w:rsidRPr="007179C1" w:rsidRDefault="00EA14D6" w:rsidP="00433D51">
            <w:pPr>
              <w:jc w:val="center"/>
              <w:rPr>
                <w:b/>
              </w:rPr>
            </w:pPr>
            <w:r w:rsidRPr="007179C1">
              <w:rPr>
                <w:b/>
              </w:rPr>
              <w:t>Hours</w:t>
            </w:r>
          </w:p>
        </w:tc>
        <w:tc>
          <w:tcPr>
            <w:tcW w:w="476" w:type="pct"/>
            <w:shd w:val="clear" w:color="auto" w:fill="C9C9C9" w:themeFill="accent3" w:themeFillTint="99"/>
          </w:tcPr>
          <w:p w14:paraId="5BE036B0" w14:textId="77777777" w:rsidR="00EA14D6" w:rsidRPr="007179C1" w:rsidRDefault="00EA14D6" w:rsidP="00433D51">
            <w:pPr>
              <w:jc w:val="center"/>
              <w:rPr>
                <w:b/>
              </w:rPr>
            </w:pPr>
            <w:r w:rsidRPr="007179C1">
              <w:rPr>
                <w:b/>
              </w:rPr>
              <w:t>Weeks</w:t>
            </w:r>
          </w:p>
        </w:tc>
        <w:tc>
          <w:tcPr>
            <w:tcW w:w="435" w:type="pct"/>
            <w:shd w:val="clear" w:color="auto" w:fill="C9C9C9" w:themeFill="accent3" w:themeFillTint="99"/>
          </w:tcPr>
          <w:p w14:paraId="439EE471" w14:textId="77777777" w:rsidR="00EA14D6" w:rsidRPr="007179C1" w:rsidRDefault="00EA14D6" w:rsidP="00433D51">
            <w:pPr>
              <w:jc w:val="center"/>
              <w:rPr>
                <w:b/>
              </w:rPr>
            </w:pPr>
            <w:r w:rsidRPr="007179C1">
              <w:rPr>
                <w:b/>
              </w:rPr>
              <w:t>Total Hours</w:t>
            </w:r>
          </w:p>
        </w:tc>
        <w:tc>
          <w:tcPr>
            <w:tcW w:w="364" w:type="pct"/>
            <w:shd w:val="clear" w:color="auto" w:fill="C9C9C9" w:themeFill="accent3" w:themeFillTint="99"/>
          </w:tcPr>
          <w:p w14:paraId="41AE891C" w14:textId="77777777" w:rsidR="00EA14D6" w:rsidRPr="007179C1" w:rsidRDefault="00EA14D6" w:rsidP="00433D51">
            <w:pPr>
              <w:jc w:val="center"/>
              <w:rPr>
                <w:b/>
              </w:rPr>
            </w:pPr>
            <w:r w:rsidRPr="007179C1">
              <w:rPr>
                <w:b/>
              </w:rPr>
              <w:t>Rate</w:t>
            </w:r>
          </w:p>
        </w:tc>
        <w:tc>
          <w:tcPr>
            <w:tcW w:w="614" w:type="pct"/>
            <w:shd w:val="clear" w:color="auto" w:fill="C9C9C9" w:themeFill="accent3" w:themeFillTint="99"/>
          </w:tcPr>
          <w:p w14:paraId="5FCECAA4" w14:textId="77777777" w:rsidR="00EA14D6" w:rsidRPr="007179C1" w:rsidRDefault="00EA14D6" w:rsidP="00433D51">
            <w:pPr>
              <w:jc w:val="center"/>
              <w:rPr>
                <w:b/>
              </w:rPr>
            </w:pPr>
            <w:r w:rsidRPr="007179C1">
              <w:rPr>
                <w:b/>
              </w:rPr>
              <w:t>Total</w:t>
            </w:r>
            <w:r>
              <w:rPr>
                <w:b/>
              </w:rPr>
              <w:t xml:space="preserve"> Cost (including </w:t>
            </w:r>
            <w:proofErr w:type="spellStart"/>
            <w:r>
              <w:rPr>
                <w:b/>
              </w:rPr>
              <w:t>oncosts</w:t>
            </w:r>
            <w:proofErr w:type="spellEnd"/>
            <w:r>
              <w:rPr>
                <w:b/>
              </w:rPr>
              <w:t>)</w:t>
            </w:r>
          </w:p>
        </w:tc>
        <w:tc>
          <w:tcPr>
            <w:tcW w:w="1883" w:type="pct"/>
            <w:shd w:val="clear" w:color="auto" w:fill="C9C9C9" w:themeFill="accent3" w:themeFillTint="99"/>
          </w:tcPr>
          <w:p w14:paraId="1B40DCC2" w14:textId="77777777" w:rsidR="00EA14D6" w:rsidRPr="007179C1" w:rsidRDefault="00EA14D6" w:rsidP="00433D51">
            <w:pPr>
              <w:jc w:val="center"/>
              <w:rPr>
                <w:b/>
              </w:rPr>
            </w:pPr>
            <w:r>
              <w:rPr>
                <w:b/>
              </w:rPr>
              <w:t>O</w:t>
            </w:r>
            <w:r w:rsidRPr="007179C1">
              <w:rPr>
                <w:b/>
              </w:rPr>
              <w:t xml:space="preserve">utcome </w:t>
            </w:r>
            <w:r>
              <w:rPr>
                <w:b/>
              </w:rPr>
              <w:t xml:space="preserve">of employment of personnel </w:t>
            </w:r>
            <w:r w:rsidRPr="007179C1">
              <w:rPr>
                <w:b/>
              </w:rPr>
              <w:t>(e.g. 10 sessions of data collection by research assistant)</w:t>
            </w:r>
          </w:p>
        </w:tc>
      </w:tr>
      <w:tr w:rsidR="00EA14D6" w14:paraId="3398508C" w14:textId="77777777" w:rsidTr="00220F6F">
        <w:trPr>
          <w:trHeight w:val="226"/>
        </w:trPr>
        <w:tc>
          <w:tcPr>
            <w:tcW w:w="794" w:type="pct"/>
          </w:tcPr>
          <w:p w14:paraId="19A4076D" w14:textId="77777777" w:rsidR="00EA14D6" w:rsidRDefault="00EA14D6" w:rsidP="00433D51"/>
        </w:tc>
        <w:tc>
          <w:tcPr>
            <w:tcW w:w="435" w:type="pct"/>
          </w:tcPr>
          <w:p w14:paraId="44BDA4C8" w14:textId="77777777" w:rsidR="00EA14D6" w:rsidRDefault="00EA14D6" w:rsidP="00433D51"/>
        </w:tc>
        <w:tc>
          <w:tcPr>
            <w:tcW w:w="476" w:type="pct"/>
          </w:tcPr>
          <w:p w14:paraId="3A6771BC" w14:textId="77777777" w:rsidR="00EA14D6" w:rsidRDefault="00EA14D6" w:rsidP="00433D51"/>
        </w:tc>
        <w:tc>
          <w:tcPr>
            <w:tcW w:w="435" w:type="pct"/>
          </w:tcPr>
          <w:p w14:paraId="2D831469" w14:textId="77777777" w:rsidR="00EA14D6" w:rsidRDefault="00EA14D6" w:rsidP="00433D51"/>
        </w:tc>
        <w:tc>
          <w:tcPr>
            <w:tcW w:w="364" w:type="pct"/>
          </w:tcPr>
          <w:p w14:paraId="18B2D531" w14:textId="77777777" w:rsidR="00EA14D6" w:rsidRDefault="00EA14D6" w:rsidP="00433D51"/>
        </w:tc>
        <w:tc>
          <w:tcPr>
            <w:tcW w:w="614" w:type="pct"/>
          </w:tcPr>
          <w:p w14:paraId="1FA9727F" w14:textId="77777777" w:rsidR="00EA14D6" w:rsidRDefault="00EA14D6" w:rsidP="00433D51"/>
        </w:tc>
        <w:tc>
          <w:tcPr>
            <w:tcW w:w="1883" w:type="pct"/>
          </w:tcPr>
          <w:p w14:paraId="429A46BB" w14:textId="77777777" w:rsidR="00EA14D6" w:rsidRDefault="00EA14D6" w:rsidP="00433D51"/>
        </w:tc>
      </w:tr>
      <w:tr w:rsidR="00EA14D6" w14:paraId="7C827A5A" w14:textId="77777777" w:rsidTr="00220F6F">
        <w:trPr>
          <w:trHeight w:val="226"/>
        </w:trPr>
        <w:tc>
          <w:tcPr>
            <w:tcW w:w="794" w:type="pct"/>
          </w:tcPr>
          <w:p w14:paraId="7556D1D0" w14:textId="77777777" w:rsidR="00EA14D6" w:rsidRDefault="00EA14D6" w:rsidP="00433D51"/>
        </w:tc>
        <w:tc>
          <w:tcPr>
            <w:tcW w:w="435" w:type="pct"/>
          </w:tcPr>
          <w:p w14:paraId="1EBC194B" w14:textId="77777777" w:rsidR="00EA14D6" w:rsidRDefault="00EA14D6" w:rsidP="00433D51"/>
        </w:tc>
        <w:tc>
          <w:tcPr>
            <w:tcW w:w="476" w:type="pct"/>
          </w:tcPr>
          <w:p w14:paraId="3123081F" w14:textId="77777777" w:rsidR="00EA14D6" w:rsidRDefault="00EA14D6" w:rsidP="00433D51"/>
        </w:tc>
        <w:tc>
          <w:tcPr>
            <w:tcW w:w="435" w:type="pct"/>
          </w:tcPr>
          <w:p w14:paraId="27FB57BE" w14:textId="77777777" w:rsidR="00EA14D6" w:rsidRDefault="00EA14D6" w:rsidP="00433D51"/>
        </w:tc>
        <w:tc>
          <w:tcPr>
            <w:tcW w:w="364" w:type="pct"/>
          </w:tcPr>
          <w:p w14:paraId="7061DCA0" w14:textId="77777777" w:rsidR="00EA14D6" w:rsidRDefault="00EA14D6" w:rsidP="00433D51"/>
        </w:tc>
        <w:tc>
          <w:tcPr>
            <w:tcW w:w="614" w:type="pct"/>
          </w:tcPr>
          <w:p w14:paraId="7559E6B3" w14:textId="77777777" w:rsidR="00EA14D6" w:rsidRDefault="00EA14D6" w:rsidP="00433D51"/>
        </w:tc>
        <w:tc>
          <w:tcPr>
            <w:tcW w:w="1883" w:type="pct"/>
          </w:tcPr>
          <w:p w14:paraId="14F4558B" w14:textId="77777777" w:rsidR="00EA14D6" w:rsidRDefault="00EA14D6" w:rsidP="00433D51"/>
        </w:tc>
      </w:tr>
      <w:tr w:rsidR="00EA14D6" w14:paraId="01CD512B" w14:textId="77777777" w:rsidTr="00220F6F">
        <w:trPr>
          <w:trHeight w:val="210"/>
        </w:trPr>
        <w:tc>
          <w:tcPr>
            <w:tcW w:w="794" w:type="pct"/>
          </w:tcPr>
          <w:p w14:paraId="349CCC20" w14:textId="77777777" w:rsidR="00EA14D6" w:rsidRDefault="00EA14D6" w:rsidP="00433D51"/>
        </w:tc>
        <w:tc>
          <w:tcPr>
            <w:tcW w:w="435" w:type="pct"/>
          </w:tcPr>
          <w:p w14:paraId="7E4FC428" w14:textId="77777777" w:rsidR="00EA14D6" w:rsidRDefault="00EA14D6" w:rsidP="00433D51"/>
        </w:tc>
        <w:tc>
          <w:tcPr>
            <w:tcW w:w="476" w:type="pct"/>
          </w:tcPr>
          <w:p w14:paraId="55253F3F" w14:textId="77777777" w:rsidR="00EA14D6" w:rsidRDefault="00EA14D6" w:rsidP="00433D51"/>
        </w:tc>
        <w:tc>
          <w:tcPr>
            <w:tcW w:w="435" w:type="pct"/>
          </w:tcPr>
          <w:p w14:paraId="10F83286" w14:textId="77777777" w:rsidR="00EA14D6" w:rsidRDefault="00EA14D6" w:rsidP="00433D51"/>
        </w:tc>
        <w:tc>
          <w:tcPr>
            <w:tcW w:w="364" w:type="pct"/>
          </w:tcPr>
          <w:p w14:paraId="1CB701F8" w14:textId="77777777" w:rsidR="00EA14D6" w:rsidRDefault="00EA14D6" w:rsidP="00433D51"/>
        </w:tc>
        <w:tc>
          <w:tcPr>
            <w:tcW w:w="614" w:type="pct"/>
          </w:tcPr>
          <w:p w14:paraId="33D33EEB" w14:textId="77777777" w:rsidR="00EA14D6" w:rsidRDefault="00EA14D6" w:rsidP="00433D51"/>
        </w:tc>
        <w:tc>
          <w:tcPr>
            <w:tcW w:w="1883" w:type="pct"/>
          </w:tcPr>
          <w:p w14:paraId="4A217D36" w14:textId="77777777" w:rsidR="00EA14D6" w:rsidRDefault="00EA14D6" w:rsidP="00433D51"/>
        </w:tc>
      </w:tr>
    </w:tbl>
    <w:p w14:paraId="3CAF9C36" w14:textId="77777777" w:rsidR="00EA14D6" w:rsidRDefault="00EA14D6" w:rsidP="00373FD0">
      <w:pPr>
        <w:spacing w:before="120" w:line="276" w:lineRule="auto"/>
        <w:jc w:val="both"/>
        <w:rPr>
          <w:rFonts w:ascii="Calibri" w:hAnsi="Calibri"/>
        </w:rPr>
      </w:pPr>
      <w:r>
        <w:rPr>
          <w:rFonts w:ascii="Calibri" w:hAnsi="Calibri"/>
        </w:rPr>
        <w:t>Please complete the following table if you will be using the Fellowship funds for services other than personnel employment.</w:t>
      </w:r>
    </w:p>
    <w:tbl>
      <w:tblPr>
        <w:tblStyle w:val="TableGrid"/>
        <w:tblW w:w="10065" w:type="dxa"/>
        <w:tblInd w:w="-289" w:type="dxa"/>
        <w:tblLook w:val="04A0" w:firstRow="1" w:lastRow="0" w:firstColumn="1" w:lastColumn="0" w:noHBand="0" w:noVBand="1"/>
      </w:tblPr>
      <w:tblGrid>
        <w:gridCol w:w="8506"/>
        <w:gridCol w:w="1559"/>
      </w:tblGrid>
      <w:tr w:rsidR="00EA14D6" w14:paraId="070A61C3" w14:textId="77777777" w:rsidTr="00220F6F">
        <w:trPr>
          <w:trHeight w:val="218"/>
        </w:trPr>
        <w:tc>
          <w:tcPr>
            <w:tcW w:w="8506" w:type="dxa"/>
            <w:shd w:val="clear" w:color="auto" w:fill="C9C9C9" w:themeFill="accent3" w:themeFillTint="99"/>
          </w:tcPr>
          <w:p w14:paraId="3808A94C" w14:textId="77777777" w:rsidR="00EA14D6" w:rsidRPr="007179C1" w:rsidRDefault="00EA14D6" w:rsidP="00433D51">
            <w:pPr>
              <w:jc w:val="center"/>
              <w:rPr>
                <w:b/>
              </w:rPr>
            </w:pPr>
            <w:r>
              <w:rPr>
                <w:b/>
              </w:rPr>
              <w:t>Description of use of funds (e.g. equipment/software/other</w:t>
            </w:r>
            <w:r w:rsidRPr="007179C1">
              <w:rPr>
                <w:b/>
              </w:rPr>
              <w:t>)</w:t>
            </w:r>
          </w:p>
        </w:tc>
        <w:tc>
          <w:tcPr>
            <w:tcW w:w="1559" w:type="dxa"/>
            <w:shd w:val="clear" w:color="auto" w:fill="C9C9C9" w:themeFill="accent3" w:themeFillTint="99"/>
          </w:tcPr>
          <w:p w14:paraId="3F53A5BF" w14:textId="77777777" w:rsidR="00EA14D6" w:rsidRPr="007179C1" w:rsidRDefault="00EA14D6" w:rsidP="00433D51">
            <w:pPr>
              <w:jc w:val="center"/>
              <w:rPr>
                <w:b/>
              </w:rPr>
            </w:pPr>
            <w:r w:rsidRPr="007179C1">
              <w:rPr>
                <w:b/>
              </w:rPr>
              <w:t>Total</w:t>
            </w:r>
          </w:p>
        </w:tc>
      </w:tr>
      <w:tr w:rsidR="00EA14D6" w14:paraId="6D7D37D1" w14:textId="77777777" w:rsidTr="00220F6F">
        <w:trPr>
          <w:trHeight w:val="198"/>
        </w:trPr>
        <w:tc>
          <w:tcPr>
            <w:tcW w:w="8506" w:type="dxa"/>
          </w:tcPr>
          <w:p w14:paraId="3455335B" w14:textId="77777777" w:rsidR="00EA14D6" w:rsidRDefault="00EA14D6" w:rsidP="00433D51"/>
        </w:tc>
        <w:tc>
          <w:tcPr>
            <w:tcW w:w="1559" w:type="dxa"/>
          </w:tcPr>
          <w:p w14:paraId="43A008C5" w14:textId="77777777" w:rsidR="00EA14D6" w:rsidRDefault="00EA14D6" w:rsidP="00433D51"/>
        </w:tc>
      </w:tr>
      <w:tr w:rsidR="00EA14D6" w14:paraId="66257645" w14:textId="77777777" w:rsidTr="00220F6F">
        <w:trPr>
          <w:trHeight w:val="198"/>
        </w:trPr>
        <w:tc>
          <w:tcPr>
            <w:tcW w:w="8506" w:type="dxa"/>
          </w:tcPr>
          <w:p w14:paraId="77D34D5A" w14:textId="77777777" w:rsidR="00EA14D6" w:rsidRDefault="00EA14D6" w:rsidP="00433D51"/>
        </w:tc>
        <w:tc>
          <w:tcPr>
            <w:tcW w:w="1559" w:type="dxa"/>
          </w:tcPr>
          <w:p w14:paraId="004B5C6D" w14:textId="77777777" w:rsidR="00EA14D6" w:rsidRDefault="00EA14D6" w:rsidP="00433D51"/>
        </w:tc>
      </w:tr>
      <w:tr w:rsidR="00EA14D6" w14:paraId="31F54763" w14:textId="77777777" w:rsidTr="00220F6F">
        <w:trPr>
          <w:trHeight w:val="183"/>
        </w:trPr>
        <w:tc>
          <w:tcPr>
            <w:tcW w:w="8506" w:type="dxa"/>
          </w:tcPr>
          <w:p w14:paraId="46372982" w14:textId="77777777" w:rsidR="00EA14D6" w:rsidRDefault="00EA14D6" w:rsidP="00433D51"/>
        </w:tc>
        <w:tc>
          <w:tcPr>
            <w:tcW w:w="1559" w:type="dxa"/>
          </w:tcPr>
          <w:p w14:paraId="4D402C6E" w14:textId="77777777" w:rsidR="00EA14D6" w:rsidRDefault="00EA14D6" w:rsidP="00433D51"/>
        </w:tc>
      </w:tr>
    </w:tbl>
    <w:p w14:paraId="29C0691F" w14:textId="77777777" w:rsidR="00EA14D6" w:rsidRDefault="00EA14D6" w:rsidP="00EA14D6">
      <w:pPr>
        <w:rPr>
          <w:rFonts w:ascii="Calibri" w:hAnsi="Calibri"/>
        </w:rPr>
      </w:pPr>
      <w:r>
        <w:rPr>
          <w:rFonts w:ascii="Calibri" w:hAnsi="Calibri"/>
        </w:rPr>
        <w:br w:type="page"/>
      </w:r>
    </w:p>
    <w:p w14:paraId="558DA107" w14:textId="77777777" w:rsidR="00EA14D6" w:rsidRPr="002034B4" w:rsidRDefault="00EA14D6" w:rsidP="00EA14D6">
      <w:pPr>
        <w:tabs>
          <w:tab w:val="left" w:pos="3544"/>
        </w:tabs>
        <w:spacing w:after="120" w:line="360" w:lineRule="auto"/>
        <w:ind w:right="-766"/>
      </w:pPr>
      <w:r w:rsidRPr="002034B4">
        <w:rPr>
          <w:noProof/>
          <w:lang w:eastAsia="en-AU"/>
        </w:rPr>
        <w:lastRenderedPageBreak/>
        <w:drawing>
          <wp:inline distT="0" distB="0" distL="0" distR="0" wp14:anchorId="279EF4A3" wp14:editId="181BC79E">
            <wp:extent cx="1504950" cy="428625"/>
            <wp:effectExtent l="0" t="0" r="0" b="9525"/>
            <wp:docPr id="4" name="Picture 4" descr="UQlogoC_mono_M_d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QlogoC_mono_M_do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04950" cy="428625"/>
                    </a:xfrm>
                    <a:prstGeom prst="rect">
                      <a:avLst/>
                    </a:prstGeom>
                    <a:noFill/>
                    <a:ln>
                      <a:noFill/>
                    </a:ln>
                  </pic:spPr>
                </pic:pic>
              </a:graphicData>
            </a:graphic>
          </wp:inline>
        </w:drawing>
      </w:r>
      <w:r w:rsidRPr="002034B4">
        <w:t xml:space="preserve">        </w:t>
      </w:r>
      <w:r w:rsidRPr="002034B4">
        <w:tab/>
      </w:r>
      <w:r w:rsidRPr="002034B4">
        <w:tab/>
      </w:r>
      <w:r w:rsidRPr="002034B4">
        <w:tab/>
      </w:r>
      <w:r w:rsidRPr="002034B4">
        <w:tab/>
      </w:r>
      <w:r w:rsidRPr="002034B4">
        <w:tab/>
      </w:r>
      <w:r w:rsidRPr="002034B4">
        <w:tab/>
      </w:r>
      <w:r w:rsidRPr="002034B4">
        <w:tab/>
      </w:r>
      <w:r w:rsidRPr="002034B4">
        <w:tab/>
      </w:r>
      <w:r w:rsidRPr="002034B4">
        <w:tab/>
      </w:r>
      <w:r>
        <w:rPr>
          <w:b/>
        </w:rPr>
        <w:t>ANNEX C</w:t>
      </w:r>
      <w:r w:rsidRPr="002034B4">
        <w:t xml:space="preserve">    </w:t>
      </w:r>
    </w:p>
    <w:p w14:paraId="3567706C" w14:textId="77777777" w:rsidR="00EA14D6" w:rsidRPr="0093117F" w:rsidRDefault="00EA14D6" w:rsidP="00EA14D6">
      <w:pPr>
        <w:tabs>
          <w:tab w:val="left" w:pos="3544"/>
        </w:tabs>
        <w:spacing w:after="120" w:line="360" w:lineRule="auto"/>
        <w:ind w:right="-766"/>
        <w:rPr>
          <w:rFonts w:ascii="Calibri" w:hAnsi="Calibri"/>
          <w:b/>
          <w:smallCaps/>
          <w:sz w:val="32"/>
          <w:szCs w:val="32"/>
        </w:rPr>
      </w:pPr>
      <w:r w:rsidRPr="0093117F">
        <w:rPr>
          <w:rFonts w:ascii="Calibri" w:hAnsi="Calibri"/>
          <w:b/>
          <w:smallCaps/>
          <w:sz w:val="32"/>
          <w:szCs w:val="32"/>
        </w:rPr>
        <w:t xml:space="preserve">Promoting Women Fellowships </w:t>
      </w:r>
      <w:r w:rsidRPr="0093117F">
        <w:rPr>
          <w:rFonts w:ascii="Calibri" w:eastAsia="Times New Roman" w:hAnsi="Calibri" w:cs="Times New Roman"/>
          <w:b/>
          <w:smallCaps/>
          <w:sz w:val="32"/>
          <w:szCs w:val="32"/>
        </w:rPr>
        <w:t>Statement of Support by Head of Organisational Unit</w:t>
      </w:r>
    </w:p>
    <w:p w14:paraId="5C50A1C5" w14:textId="708456B4" w:rsidR="00EA14D6" w:rsidRPr="00433D51" w:rsidRDefault="00EA14D6" w:rsidP="00373FD0">
      <w:pPr>
        <w:tabs>
          <w:tab w:val="left" w:pos="3544"/>
        </w:tabs>
        <w:spacing w:before="120" w:after="120" w:line="276" w:lineRule="auto"/>
        <w:ind w:right="-765"/>
        <w:jc w:val="both"/>
        <w:rPr>
          <w:rFonts w:ascii="Calibri" w:eastAsia="Times New Roman" w:hAnsi="Calibri" w:cs="Times New Roman"/>
        </w:rPr>
      </w:pPr>
      <w:r w:rsidRPr="00433D51">
        <w:rPr>
          <w:rFonts w:ascii="Calibri" w:eastAsia="Times New Roman" w:hAnsi="Calibri" w:cs="Times New Roman"/>
        </w:rPr>
        <w:t xml:space="preserve">This form should be completed </w:t>
      </w:r>
      <w:r w:rsidR="00A53EC8">
        <w:rPr>
          <w:rFonts w:ascii="Calibri" w:eastAsia="Times New Roman" w:hAnsi="Calibri" w:cs="Times New Roman"/>
        </w:rPr>
        <w:t xml:space="preserve">and signed </w:t>
      </w:r>
      <w:r w:rsidRPr="00433D51">
        <w:rPr>
          <w:rFonts w:ascii="Calibri" w:eastAsia="Times New Roman" w:hAnsi="Calibri" w:cs="Times New Roman"/>
        </w:rPr>
        <w:t xml:space="preserve">with reference to the PWF Guidelines </w:t>
      </w:r>
      <w:r>
        <w:rPr>
          <w:rFonts w:ascii="Calibri" w:eastAsia="Times New Roman" w:hAnsi="Calibri" w:cs="Times New Roman"/>
        </w:rPr>
        <w:t>and inc</w:t>
      </w:r>
      <w:r w:rsidR="00047CA8">
        <w:rPr>
          <w:rFonts w:ascii="Calibri" w:eastAsia="Times New Roman" w:hAnsi="Calibri" w:cs="Times New Roman"/>
        </w:rPr>
        <w:t>luded as part of the applicant’s</w:t>
      </w:r>
      <w:r w:rsidR="00550C50">
        <w:rPr>
          <w:rFonts w:ascii="Calibri" w:eastAsia="Times New Roman" w:hAnsi="Calibri" w:cs="Times New Roman"/>
        </w:rPr>
        <w:t xml:space="preserve"> </w:t>
      </w:r>
      <w:r>
        <w:rPr>
          <w:rFonts w:ascii="Calibri" w:eastAsia="Times New Roman" w:hAnsi="Calibri" w:cs="Times New Roman"/>
        </w:rPr>
        <w:t xml:space="preserve">submission to Workplace Diversity and Inclusion by </w:t>
      </w:r>
      <w:r w:rsidR="007257FB">
        <w:rPr>
          <w:rFonts w:ascii="Calibri" w:eastAsia="Times New Roman" w:hAnsi="Calibri" w:cs="Times New Roman"/>
        </w:rPr>
        <w:t xml:space="preserve">the </w:t>
      </w:r>
      <w:r w:rsidR="00FE2DE4">
        <w:t>11</w:t>
      </w:r>
      <w:r w:rsidR="00FE2DE4" w:rsidRPr="00FE2DE4">
        <w:rPr>
          <w:vertAlign w:val="superscript"/>
        </w:rPr>
        <w:t>th</w:t>
      </w:r>
      <w:r w:rsidR="00FE2DE4">
        <w:t xml:space="preserve"> </w:t>
      </w:r>
      <w:r w:rsidR="007A2D60" w:rsidRPr="007A2D60">
        <w:t xml:space="preserve">of </w:t>
      </w:r>
      <w:r w:rsidR="00FE2DE4">
        <w:t>December</w:t>
      </w:r>
      <w:r w:rsidR="007A2D60" w:rsidRPr="007A2D60">
        <w:t xml:space="preserve"> </w:t>
      </w:r>
      <w:r w:rsidR="00FE2DE4">
        <w:t>2019</w:t>
      </w:r>
      <w:r>
        <w:rPr>
          <w:rFonts w:ascii="Calibri" w:eastAsia="Times New Roman" w:hAnsi="Calibri" w:cs="Times New Roman"/>
        </w:rPr>
        <w:t>.</w:t>
      </w:r>
    </w:p>
    <w:p w14:paraId="1C5AE7CC" w14:textId="77777777" w:rsidR="00EA14D6" w:rsidRPr="008C5700" w:rsidRDefault="00EA14D6" w:rsidP="00373FD0">
      <w:pPr>
        <w:spacing w:after="120" w:line="276" w:lineRule="auto"/>
        <w:jc w:val="both"/>
        <w:rPr>
          <w:rFonts w:ascii="Calibri" w:eastAsia="Times New Roman" w:hAnsi="Calibri" w:cs="Times New Roman"/>
        </w:rPr>
      </w:pPr>
      <w:r w:rsidRPr="008C5700">
        <w:rPr>
          <w:rFonts w:ascii="Calibri" w:eastAsia="Times New Roman" w:hAnsi="Calibri" w:cs="Times New Roman"/>
        </w:rPr>
        <w:t xml:space="preserve">The selection panel will only consider applications that have been </w:t>
      </w:r>
      <w:r>
        <w:rPr>
          <w:rFonts w:ascii="Calibri" w:eastAsia="Times New Roman" w:hAnsi="Calibri" w:cs="Times New Roman"/>
        </w:rPr>
        <w:t>supported by the</w:t>
      </w:r>
      <w:r w:rsidRPr="008C5700">
        <w:rPr>
          <w:rFonts w:ascii="Calibri" w:eastAsia="Times New Roman" w:hAnsi="Calibri" w:cs="Times New Roman"/>
        </w:rPr>
        <w:t xml:space="preserve"> Head of the relevant organisational unit (or units, where an applicant holds </w:t>
      </w:r>
      <w:r w:rsidR="004F19DC">
        <w:rPr>
          <w:rFonts w:ascii="Calibri" w:eastAsia="Times New Roman" w:hAnsi="Calibri" w:cs="Times New Roman"/>
        </w:rPr>
        <w:t>a joint appointment</w:t>
      </w:r>
      <w:r w:rsidRPr="008C5700">
        <w:rPr>
          <w:rFonts w:ascii="Calibri" w:eastAsia="Times New Roman" w:hAnsi="Calibri" w:cs="Times New Roman"/>
        </w:rPr>
        <w:t xml:space="preserve">). </w:t>
      </w:r>
    </w:p>
    <w:p w14:paraId="667B3FCB" w14:textId="77777777" w:rsidR="00B50DD3" w:rsidRPr="00B90060" w:rsidRDefault="00B50DD3" w:rsidP="00EA14D6">
      <w:pPr>
        <w:spacing w:after="0" w:line="240" w:lineRule="auto"/>
        <w:rPr>
          <w:rFonts w:ascii="Calibri" w:eastAsia="Times New Roman" w:hAnsi="Calibri" w:cs="Times New Roman"/>
          <w:b/>
        </w:rPr>
      </w:pPr>
    </w:p>
    <w:p w14:paraId="214B41EA" w14:textId="77777777" w:rsidR="00EA14D6" w:rsidRPr="00B90060" w:rsidRDefault="00EA14D6" w:rsidP="00EA14D6">
      <w:pPr>
        <w:spacing w:after="0" w:line="240" w:lineRule="auto"/>
        <w:rPr>
          <w:rFonts w:ascii="Calibri" w:eastAsia="Times New Roman" w:hAnsi="Calibri" w:cs="Times New Roman"/>
          <w:b/>
        </w:rPr>
      </w:pPr>
      <w:r w:rsidRPr="00B90060">
        <w:rPr>
          <w:rFonts w:ascii="Calibri" w:eastAsia="Times New Roman" w:hAnsi="Calibri" w:cs="Times New Roman"/>
          <w:b/>
        </w:rPr>
        <w:t>Please provide a clear indi</w:t>
      </w:r>
      <w:r w:rsidR="00A53EC8">
        <w:rPr>
          <w:rFonts w:ascii="Calibri" w:eastAsia="Times New Roman" w:hAnsi="Calibri" w:cs="Times New Roman"/>
          <w:b/>
        </w:rPr>
        <w:t>cation to the selection panel on</w:t>
      </w:r>
      <w:r w:rsidRPr="00B90060">
        <w:rPr>
          <w:rFonts w:ascii="Calibri" w:eastAsia="Times New Roman" w:hAnsi="Calibri" w:cs="Times New Roman"/>
          <w:b/>
        </w:rPr>
        <w:t xml:space="preserve"> the following:</w:t>
      </w:r>
    </w:p>
    <w:p w14:paraId="5F2C6873" w14:textId="77777777" w:rsidR="00EA14D6" w:rsidRDefault="00EA14D6" w:rsidP="00EA14D6">
      <w:pPr>
        <w:spacing w:after="0" w:line="240" w:lineRule="auto"/>
        <w:rPr>
          <w:rFonts w:ascii="Calibri" w:eastAsia="Times New Roman" w:hAnsi="Calibri" w:cs="Times New Roman"/>
          <w:b/>
          <w:sz w:val="24"/>
          <w:szCs w:val="20"/>
        </w:rPr>
      </w:pPr>
    </w:p>
    <w:tbl>
      <w:tblPr>
        <w:tblStyle w:val="TableGrid"/>
        <w:tblW w:w="0" w:type="auto"/>
        <w:tblLook w:val="04A0" w:firstRow="1" w:lastRow="0" w:firstColumn="1" w:lastColumn="0" w:noHBand="0" w:noVBand="1"/>
      </w:tblPr>
      <w:tblGrid>
        <w:gridCol w:w="5098"/>
        <w:gridCol w:w="3918"/>
      </w:tblGrid>
      <w:tr w:rsidR="00EA14D6" w14:paraId="3A2125E1" w14:textId="77777777" w:rsidTr="00C7481F">
        <w:tc>
          <w:tcPr>
            <w:tcW w:w="5098" w:type="dxa"/>
          </w:tcPr>
          <w:p w14:paraId="45AFF7B1" w14:textId="77777777" w:rsidR="00EA14D6" w:rsidRPr="00B90060" w:rsidRDefault="00EA14D6" w:rsidP="00433D51">
            <w:pPr>
              <w:rPr>
                <w:rFonts w:ascii="Calibri" w:eastAsia="Times New Roman" w:hAnsi="Calibri" w:cs="Times New Roman"/>
              </w:rPr>
            </w:pPr>
            <w:r w:rsidRPr="00B90060">
              <w:rPr>
                <w:rFonts w:ascii="Calibri" w:eastAsia="Times New Roman" w:hAnsi="Calibri" w:cs="Times New Roman"/>
              </w:rPr>
              <w:t>Name of fellowship applicant</w:t>
            </w:r>
            <w:r w:rsidR="009A387B">
              <w:rPr>
                <w:rFonts w:ascii="Calibri" w:eastAsia="Times New Roman" w:hAnsi="Calibri" w:cs="Times New Roman"/>
              </w:rPr>
              <w:t>.</w:t>
            </w:r>
          </w:p>
        </w:tc>
        <w:tc>
          <w:tcPr>
            <w:tcW w:w="3918" w:type="dxa"/>
          </w:tcPr>
          <w:p w14:paraId="0ABE1B12" w14:textId="77777777" w:rsidR="00EA14D6" w:rsidRDefault="00EA14D6" w:rsidP="00433D51">
            <w:pPr>
              <w:rPr>
                <w:rFonts w:ascii="Calibri" w:eastAsia="Times New Roman" w:hAnsi="Calibri" w:cs="Times New Roman"/>
                <w:b/>
                <w:sz w:val="24"/>
                <w:szCs w:val="20"/>
              </w:rPr>
            </w:pPr>
          </w:p>
        </w:tc>
      </w:tr>
      <w:tr w:rsidR="00EA14D6" w14:paraId="32531BB8" w14:textId="77777777" w:rsidTr="00C7481F">
        <w:tc>
          <w:tcPr>
            <w:tcW w:w="5098" w:type="dxa"/>
          </w:tcPr>
          <w:p w14:paraId="24B70640" w14:textId="77777777" w:rsidR="00EA14D6" w:rsidRPr="00B90060" w:rsidRDefault="00EA14D6" w:rsidP="00433D51">
            <w:pPr>
              <w:rPr>
                <w:rFonts w:ascii="Calibri" w:eastAsia="Times New Roman" w:hAnsi="Calibri" w:cs="Times New Roman"/>
              </w:rPr>
            </w:pPr>
            <w:r w:rsidRPr="00B90060">
              <w:rPr>
                <w:rFonts w:ascii="Calibri" w:eastAsia="Times New Roman" w:hAnsi="Calibri" w:cs="Times New Roman"/>
              </w:rPr>
              <w:t>Organisational Unit/s</w:t>
            </w:r>
            <w:r w:rsidR="009A387B">
              <w:rPr>
                <w:rFonts w:ascii="Calibri" w:eastAsia="Times New Roman" w:hAnsi="Calibri" w:cs="Times New Roman"/>
              </w:rPr>
              <w:t>.</w:t>
            </w:r>
          </w:p>
        </w:tc>
        <w:tc>
          <w:tcPr>
            <w:tcW w:w="3918" w:type="dxa"/>
          </w:tcPr>
          <w:p w14:paraId="1C77931A" w14:textId="77777777" w:rsidR="00EA14D6" w:rsidRDefault="00EA14D6" w:rsidP="00433D51">
            <w:pPr>
              <w:rPr>
                <w:rFonts w:ascii="Calibri" w:eastAsia="Times New Roman" w:hAnsi="Calibri" w:cs="Times New Roman"/>
                <w:b/>
                <w:sz w:val="24"/>
                <w:szCs w:val="20"/>
              </w:rPr>
            </w:pPr>
          </w:p>
        </w:tc>
      </w:tr>
      <w:tr w:rsidR="00EA14D6" w14:paraId="70D8D66F" w14:textId="77777777" w:rsidTr="00C7481F">
        <w:tc>
          <w:tcPr>
            <w:tcW w:w="5098" w:type="dxa"/>
          </w:tcPr>
          <w:p w14:paraId="395B426D" w14:textId="77777777" w:rsidR="00EA14D6" w:rsidRPr="00B90060" w:rsidRDefault="00A53EC8" w:rsidP="00433D51">
            <w:pPr>
              <w:rPr>
                <w:rFonts w:ascii="Calibri" w:eastAsia="Times New Roman" w:hAnsi="Calibri" w:cs="Times New Roman"/>
              </w:rPr>
            </w:pPr>
            <w:r>
              <w:rPr>
                <w:rFonts w:ascii="Calibri" w:eastAsia="Times New Roman" w:hAnsi="Calibri" w:cs="Times New Roman"/>
              </w:rPr>
              <w:t>Your name and position title</w:t>
            </w:r>
          </w:p>
        </w:tc>
        <w:tc>
          <w:tcPr>
            <w:tcW w:w="3918" w:type="dxa"/>
          </w:tcPr>
          <w:p w14:paraId="7D102E9A" w14:textId="77777777" w:rsidR="00EA14D6" w:rsidRDefault="00EA14D6" w:rsidP="00433D51">
            <w:pPr>
              <w:rPr>
                <w:rFonts w:ascii="Calibri" w:eastAsia="Times New Roman" w:hAnsi="Calibri" w:cs="Times New Roman"/>
                <w:b/>
                <w:sz w:val="24"/>
                <w:szCs w:val="20"/>
              </w:rPr>
            </w:pPr>
          </w:p>
        </w:tc>
      </w:tr>
      <w:tr w:rsidR="00EA14D6" w14:paraId="58D5895B" w14:textId="77777777" w:rsidTr="00C7481F">
        <w:tc>
          <w:tcPr>
            <w:tcW w:w="5098" w:type="dxa"/>
          </w:tcPr>
          <w:p w14:paraId="49A75057" w14:textId="77777777" w:rsidR="00EA14D6" w:rsidRPr="00B90060" w:rsidRDefault="00A53EC8" w:rsidP="00433D51">
            <w:pPr>
              <w:rPr>
                <w:rFonts w:ascii="Calibri" w:eastAsia="Times New Roman" w:hAnsi="Calibri" w:cs="Times New Roman"/>
              </w:rPr>
            </w:pPr>
            <w:r>
              <w:rPr>
                <w:rFonts w:ascii="Calibri" w:eastAsia="Times New Roman" w:hAnsi="Calibri" w:cs="Times New Roman"/>
              </w:rPr>
              <w:t>Your c</w:t>
            </w:r>
            <w:r w:rsidR="00EA14D6" w:rsidRPr="00B90060">
              <w:rPr>
                <w:rFonts w:ascii="Calibri" w:eastAsia="Times New Roman" w:hAnsi="Calibri" w:cs="Times New Roman"/>
              </w:rPr>
              <w:t>ontact details (phone &amp; email)</w:t>
            </w:r>
            <w:r w:rsidR="009A387B">
              <w:rPr>
                <w:rFonts w:ascii="Calibri" w:eastAsia="Times New Roman" w:hAnsi="Calibri" w:cs="Times New Roman"/>
              </w:rPr>
              <w:t>.</w:t>
            </w:r>
          </w:p>
        </w:tc>
        <w:tc>
          <w:tcPr>
            <w:tcW w:w="3918" w:type="dxa"/>
          </w:tcPr>
          <w:p w14:paraId="32C208BA" w14:textId="77777777" w:rsidR="00EA14D6" w:rsidRDefault="00EA14D6" w:rsidP="00433D51">
            <w:pPr>
              <w:rPr>
                <w:rFonts w:ascii="Calibri" w:eastAsia="Times New Roman" w:hAnsi="Calibri" w:cs="Times New Roman"/>
                <w:b/>
                <w:sz w:val="24"/>
                <w:szCs w:val="20"/>
              </w:rPr>
            </w:pPr>
          </w:p>
        </w:tc>
      </w:tr>
      <w:tr w:rsidR="00EA14D6" w14:paraId="4B4DD990" w14:textId="77777777" w:rsidTr="00C7481F">
        <w:tc>
          <w:tcPr>
            <w:tcW w:w="5098" w:type="dxa"/>
          </w:tcPr>
          <w:p w14:paraId="13035455" w14:textId="77777777" w:rsidR="00EA14D6" w:rsidRPr="00B90060" w:rsidRDefault="00430506" w:rsidP="00A53EC8">
            <w:pPr>
              <w:tabs>
                <w:tab w:val="left" w:pos="540"/>
              </w:tabs>
              <w:rPr>
                <w:rFonts w:ascii="Calibri" w:eastAsia="Times New Roman" w:hAnsi="Calibri" w:cs="Times New Roman"/>
              </w:rPr>
            </w:pPr>
            <w:r>
              <w:rPr>
                <w:rFonts w:ascii="Calibri" w:eastAsia="Times New Roman" w:hAnsi="Calibri" w:cs="Times New Roman"/>
              </w:rPr>
              <w:t>Briefly l</w:t>
            </w:r>
            <w:r w:rsidR="00A53EC8">
              <w:rPr>
                <w:rFonts w:ascii="Calibri" w:eastAsia="Times New Roman" w:hAnsi="Calibri" w:cs="Times New Roman"/>
              </w:rPr>
              <w:t>ist any p</w:t>
            </w:r>
            <w:r w:rsidR="00EA14D6" w:rsidRPr="00B90060">
              <w:rPr>
                <w:rFonts w:ascii="Calibri" w:eastAsia="Times New Roman" w:hAnsi="Calibri" w:cs="Times New Roman"/>
              </w:rPr>
              <w:t>revious School/Centre support to assist career progression for applicant</w:t>
            </w:r>
            <w:r w:rsidR="00A53EC8">
              <w:rPr>
                <w:rFonts w:ascii="Calibri" w:eastAsia="Times New Roman" w:hAnsi="Calibri" w:cs="Times New Roman"/>
              </w:rPr>
              <w:t xml:space="preserve"> </w:t>
            </w:r>
            <w:r w:rsidR="00A53EC8" w:rsidRPr="00B90060">
              <w:rPr>
                <w:rFonts w:ascii="Calibri" w:eastAsia="Times New Roman" w:hAnsi="Calibri" w:cs="Times New Roman"/>
              </w:rPr>
              <w:t>(e.g. SSP)</w:t>
            </w:r>
            <w:r w:rsidR="009A387B">
              <w:rPr>
                <w:rFonts w:ascii="Calibri" w:eastAsia="Times New Roman" w:hAnsi="Calibri" w:cs="Times New Roman"/>
              </w:rPr>
              <w:t>.</w:t>
            </w:r>
          </w:p>
        </w:tc>
        <w:tc>
          <w:tcPr>
            <w:tcW w:w="3918" w:type="dxa"/>
          </w:tcPr>
          <w:p w14:paraId="01C7066B" w14:textId="77777777" w:rsidR="00EA14D6" w:rsidRDefault="00EA14D6" w:rsidP="00433D51">
            <w:pPr>
              <w:rPr>
                <w:rFonts w:ascii="Calibri" w:eastAsia="Times New Roman" w:hAnsi="Calibri" w:cs="Times New Roman"/>
                <w:b/>
                <w:sz w:val="24"/>
                <w:szCs w:val="20"/>
              </w:rPr>
            </w:pPr>
          </w:p>
        </w:tc>
      </w:tr>
      <w:tr w:rsidR="00EA14D6" w14:paraId="21CFA238" w14:textId="77777777" w:rsidTr="00C7481F">
        <w:tc>
          <w:tcPr>
            <w:tcW w:w="5098" w:type="dxa"/>
          </w:tcPr>
          <w:p w14:paraId="04A046FB" w14:textId="77777777" w:rsidR="00EA14D6" w:rsidRPr="00B90060" w:rsidRDefault="002050CC" w:rsidP="002050CC">
            <w:pPr>
              <w:rPr>
                <w:i/>
              </w:rPr>
            </w:pPr>
            <w:r>
              <w:t xml:space="preserve">Brief statement on how Fellowship funding will enhance the </w:t>
            </w:r>
            <w:r w:rsidR="00430506">
              <w:t>a</w:t>
            </w:r>
            <w:r w:rsidR="00430506" w:rsidRPr="00B90060">
              <w:t>pplicant’s readiness for promotion within three years (i.e. will the applicant have met necessary promotion criteria within this timeframe)</w:t>
            </w:r>
            <w:r w:rsidR="00430506" w:rsidRPr="00B779B9">
              <w:t xml:space="preserve">. </w:t>
            </w:r>
            <w:r w:rsidR="00430506" w:rsidRPr="00B90060">
              <w:rPr>
                <w:i/>
              </w:rPr>
              <w:t xml:space="preserve">No more than </w:t>
            </w:r>
            <w:r w:rsidR="00430506">
              <w:rPr>
                <w:i/>
              </w:rPr>
              <w:t>100</w:t>
            </w:r>
            <w:r w:rsidR="00430506" w:rsidRPr="00B90060">
              <w:rPr>
                <w:i/>
              </w:rPr>
              <w:t xml:space="preserve"> words.</w:t>
            </w:r>
          </w:p>
        </w:tc>
        <w:tc>
          <w:tcPr>
            <w:tcW w:w="3918" w:type="dxa"/>
          </w:tcPr>
          <w:p w14:paraId="13CFB140" w14:textId="77777777" w:rsidR="00EA14D6" w:rsidRDefault="00EA14D6" w:rsidP="00433D51">
            <w:pPr>
              <w:rPr>
                <w:rFonts w:ascii="Calibri" w:eastAsia="Times New Roman" w:hAnsi="Calibri" w:cs="Times New Roman"/>
                <w:b/>
                <w:sz w:val="24"/>
                <w:szCs w:val="20"/>
              </w:rPr>
            </w:pPr>
          </w:p>
        </w:tc>
      </w:tr>
      <w:tr w:rsidR="00EA14D6" w14:paraId="41CE5E9F" w14:textId="77777777" w:rsidTr="00C7481F">
        <w:tc>
          <w:tcPr>
            <w:tcW w:w="5098" w:type="dxa"/>
          </w:tcPr>
          <w:p w14:paraId="358EFA23" w14:textId="77777777" w:rsidR="00EA14D6" w:rsidRPr="007C1B79" w:rsidRDefault="002050CC" w:rsidP="00247666">
            <w:r>
              <w:t>Will</w:t>
            </w:r>
            <w:r w:rsidR="00247666">
              <w:t xml:space="preserve"> appropriate</w:t>
            </w:r>
            <w:r>
              <w:t xml:space="preserve"> time</w:t>
            </w:r>
            <w:r w:rsidR="00661420">
              <w:t xml:space="preserve"> and/or resources be provided to </w:t>
            </w:r>
            <w:r w:rsidR="00247666">
              <w:t xml:space="preserve">allow </w:t>
            </w:r>
            <w:r w:rsidR="00661420">
              <w:t>the candidate to complete the Fellowship?</w:t>
            </w:r>
          </w:p>
        </w:tc>
        <w:tc>
          <w:tcPr>
            <w:tcW w:w="3918" w:type="dxa"/>
          </w:tcPr>
          <w:p w14:paraId="491EE89B" w14:textId="77777777" w:rsidR="00EA14D6" w:rsidRPr="0093117F" w:rsidRDefault="00661420" w:rsidP="00433D51">
            <w:pPr>
              <w:rPr>
                <w:rFonts w:ascii="Calibri" w:eastAsia="Times New Roman" w:hAnsi="Calibri" w:cs="Times New Roman"/>
                <w:sz w:val="24"/>
                <w:szCs w:val="20"/>
              </w:rPr>
            </w:pPr>
            <w:r>
              <w:rPr>
                <w:rFonts w:ascii="Calibri" w:eastAsia="Times New Roman" w:hAnsi="Calibri" w:cs="Times New Roman"/>
                <w:sz w:val="24"/>
                <w:szCs w:val="20"/>
              </w:rPr>
              <w:t>Yes/No</w:t>
            </w:r>
          </w:p>
        </w:tc>
      </w:tr>
      <w:tr w:rsidR="00EA14D6" w14:paraId="7F5B0F08" w14:textId="77777777" w:rsidTr="00C7481F">
        <w:tc>
          <w:tcPr>
            <w:tcW w:w="5098" w:type="dxa"/>
          </w:tcPr>
          <w:p w14:paraId="2510CB36" w14:textId="77777777" w:rsidR="00EA14D6" w:rsidRPr="00B90060" w:rsidRDefault="00EA14D6" w:rsidP="00433D51">
            <w:r>
              <w:t>Any f</w:t>
            </w:r>
            <w:r w:rsidRPr="00B90060">
              <w:t xml:space="preserve">urther support </w:t>
            </w:r>
            <w:r>
              <w:t>that will</w:t>
            </w:r>
            <w:r w:rsidRPr="00B90060">
              <w:t xml:space="preserve"> be provided to the applicant following successful completion of the Fellowship (i.e. how else will the School/Centre support applicant’s promotion application)</w:t>
            </w:r>
            <w:r w:rsidRPr="00B779B9">
              <w:t xml:space="preserve">. </w:t>
            </w:r>
            <w:r w:rsidRPr="00B90060">
              <w:rPr>
                <w:i/>
              </w:rPr>
              <w:t>N</w:t>
            </w:r>
            <w:r w:rsidRPr="00B779B9">
              <w:rPr>
                <w:i/>
              </w:rPr>
              <w:t>o more than 150 words</w:t>
            </w:r>
            <w:r w:rsidRPr="00B90060">
              <w:rPr>
                <w:i/>
              </w:rPr>
              <w:t>.</w:t>
            </w:r>
          </w:p>
        </w:tc>
        <w:tc>
          <w:tcPr>
            <w:tcW w:w="3918" w:type="dxa"/>
          </w:tcPr>
          <w:p w14:paraId="10509B1B" w14:textId="77777777" w:rsidR="00EA14D6" w:rsidRDefault="00EA14D6" w:rsidP="00433D51">
            <w:pPr>
              <w:rPr>
                <w:rFonts w:ascii="Calibri" w:eastAsia="Times New Roman" w:hAnsi="Calibri" w:cs="Times New Roman"/>
                <w:b/>
                <w:sz w:val="24"/>
                <w:szCs w:val="20"/>
              </w:rPr>
            </w:pPr>
          </w:p>
        </w:tc>
      </w:tr>
      <w:tr w:rsidR="00EA14D6" w14:paraId="4943AD0E" w14:textId="77777777" w:rsidTr="00C7481F">
        <w:tc>
          <w:tcPr>
            <w:tcW w:w="5098" w:type="dxa"/>
          </w:tcPr>
          <w:p w14:paraId="635C96E5" w14:textId="77777777" w:rsidR="00EA14D6" w:rsidRPr="00B90060" w:rsidRDefault="00EE2BAF" w:rsidP="0053450C">
            <w:r>
              <w:t xml:space="preserve">Any further comments </w:t>
            </w:r>
            <w:r w:rsidR="0053450C">
              <w:t>for the panel</w:t>
            </w:r>
            <w:r>
              <w:t>.</w:t>
            </w:r>
            <w:r w:rsidR="002050CC">
              <w:t xml:space="preserve"> </w:t>
            </w:r>
            <w:r w:rsidR="002050CC" w:rsidRPr="00B90060">
              <w:rPr>
                <w:i/>
              </w:rPr>
              <w:t>N</w:t>
            </w:r>
            <w:r w:rsidR="002050CC" w:rsidRPr="00B779B9">
              <w:rPr>
                <w:i/>
              </w:rPr>
              <w:t>o more than 150 words</w:t>
            </w:r>
            <w:r w:rsidR="002050CC" w:rsidRPr="00B90060">
              <w:rPr>
                <w:i/>
              </w:rPr>
              <w:t>.</w:t>
            </w:r>
          </w:p>
        </w:tc>
        <w:tc>
          <w:tcPr>
            <w:tcW w:w="3918" w:type="dxa"/>
          </w:tcPr>
          <w:p w14:paraId="7215CC18" w14:textId="77777777" w:rsidR="00EA14D6" w:rsidRDefault="00EA14D6" w:rsidP="00433D51">
            <w:pPr>
              <w:rPr>
                <w:rFonts w:ascii="Calibri" w:eastAsia="Times New Roman" w:hAnsi="Calibri" w:cs="Times New Roman"/>
                <w:b/>
                <w:sz w:val="24"/>
                <w:szCs w:val="20"/>
              </w:rPr>
            </w:pPr>
          </w:p>
        </w:tc>
      </w:tr>
      <w:tr w:rsidR="00EA14D6" w14:paraId="5A9C12B3" w14:textId="77777777" w:rsidTr="00C7481F">
        <w:tc>
          <w:tcPr>
            <w:tcW w:w="5098" w:type="dxa"/>
          </w:tcPr>
          <w:p w14:paraId="4452C123" w14:textId="77777777" w:rsidR="00EA14D6" w:rsidRPr="00B90060" w:rsidRDefault="00EA14D6" w:rsidP="00433D51">
            <w:r>
              <w:t>I approve the proposed project budget, including any organisational unit funds that are included.</w:t>
            </w:r>
          </w:p>
        </w:tc>
        <w:tc>
          <w:tcPr>
            <w:tcW w:w="3918" w:type="dxa"/>
          </w:tcPr>
          <w:p w14:paraId="35C82765" w14:textId="77777777" w:rsidR="00EA14D6" w:rsidRPr="00433D51" w:rsidRDefault="00EA14D6" w:rsidP="00433D51">
            <w:pPr>
              <w:rPr>
                <w:rFonts w:ascii="Calibri" w:eastAsia="Times New Roman" w:hAnsi="Calibri" w:cs="Times New Roman"/>
                <w:sz w:val="24"/>
                <w:szCs w:val="20"/>
              </w:rPr>
            </w:pPr>
            <w:r>
              <w:rPr>
                <w:rFonts w:ascii="Calibri" w:eastAsia="Times New Roman" w:hAnsi="Calibri" w:cs="Times New Roman"/>
                <w:sz w:val="24"/>
                <w:szCs w:val="20"/>
              </w:rPr>
              <w:t>Yes/No</w:t>
            </w:r>
          </w:p>
        </w:tc>
      </w:tr>
    </w:tbl>
    <w:p w14:paraId="30864208" w14:textId="77777777" w:rsidR="00EA14D6" w:rsidRPr="00B90060" w:rsidRDefault="00EA14D6" w:rsidP="00EA14D6">
      <w:pPr>
        <w:tabs>
          <w:tab w:val="left" w:pos="5760"/>
        </w:tabs>
        <w:spacing w:after="0" w:line="240" w:lineRule="auto"/>
        <w:rPr>
          <w:rFonts w:ascii="Calibri" w:eastAsia="Times New Roman" w:hAnsi="Calibri" w:cs="Times New Roman"/>
        </w:rPr>
      </w:pPr>
      <w:r w:rsidRPr="00B90060">
        <w:rPr>
          <w:rFonts w:ascii="Calibri" w:eastAsia="Times New Roman" w:hAnsi="Calibri" w:cs="Times New Roman"/>
        </w:rPr>
        <w:t>Signature:</w:t>
      </w:r>
      <w:r w:rsidRPr="00B90060">
        <w:rPr>
          <w:rFonts w:ascii="Calibri" w:eastAsia="Times New Roman" w:hAnsi="Calibri" w:cs="Times New Roman"/>
        </w:rPr>
        <w:tab/>
        <w:t>Date:</w:t>
      </w:r>
    </w:p>
    <w:p w14:paraId="29A0010D" w14:textId="77777777" w:rsidR="00EA14D6" w:rsidRPr="00B90060" w:rsidRDefault="00EA14D6" w:rsidP="00EA14D6">
      <w:pPr>
        <w:spacing w:after="0" w:line="360" w:lineRule="auto"/>
        <w:rPr>
          <w:rFonts w:ascii="Calibri" w:eastAsia="Times New Roman" w:hAnsi="Calibri" w:cs="Times New Roman"/>
        </w:rPr>
      </w:pPr>
    </w:p>
    <w:p w14:paraId="7A5528E2" w14:textId="77777777" w:rsidR="00C3238E" w:rsidRPr="0053450C" w:rsidRDefault="00EA14D6" w:rsidP="0053450C">
      <w:pPr>
        <w:spacing w:after="0" w:line="240" w:lineRule="auto"/>
        <w:rPr>
          <w:rFonts w:ascii="Calibri" w:eastAsia="Times New Roman" w:hAnsi="Calibri" w:cs="Times New Roman"/>
        </w:rPr>
      </w:pPr>
      <w:r w:rsidRPr="00B90060">
        <w:rPr>
          <w:rFonts w:ascii="Calibri" w:eastAsia="Times New Roman" w:hAnsi="Calibri" w:cs="Times New Roman"/>
          <w:noProof/>
          <w:lang w:eastAsia="en-AU"/>
        </w:rPr>
        <mc:AlternateContent>
          <mc:Choice Requires="wps">
            <w:drawing>
              <wp:anchor distT="0" distB="0" distL="114300" distR="114300" simplePos="0" relativeHeight="251660288" behindDoc="0" locked="0" layoutInCell="1" allowOverlap="1" wp14:anchorId="7CC5A6ED" wp14:editId="45A1CA95">
                <wp:simplePos x="0" y="0"/>
                <wp:positionH relativeFrom="column">
                  <wp:posOffset>3657600</wp:posOffset>
                </wp:positionH>
                <wp:positionV relativeFrom="paragraph">
                  <wp:posOffset>137795</wp:posOffset>
                </wp:positionV>
                <wp:extent cx="1752600" cy="0"/>
                <wp:effectExtent l="9525" t="13970" r="9525" b="508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526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1DC29B" id="Straight Connector 1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in,10.85pt" to="426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" strokeweight=".25pt"/>
            </w:pict>
          </mc:Fallback>
        </mc:AlternateContent>
      </w:r>
      <w:r w:rsidRPr="00B90060">
        <w:rPr>
          <w:rFonts w:ascii="Calibri" w:eastAsia="Times New Roman" w:hAnsi="Calibri" w:cs="Times New Roman"/>
          <w:noProof/>
          <w:lang w:eastAsia="en-AU"/>
        </w:rPr>
        <mc:AlternateContent>
          <mc:Choice Requires="wps">
            <w:drawing>
              <wp:anchor distT="0" distB="0" distL="114300" distR="114300" simplePos="0" relativeHeight="251659264" behindDoc="0" locked="0" layoutInCell="1" allowOverlap="1" wp14:anchorId="6AE592F6" wp14:editId="0443E999">
                <wp:simplePos x="0" y="0"/>
                <wp:positionH relativeFrom="column">
                  <wp:posOffset>0</wp:posOffset>
                </wp:positionH>
                <wp:positionV relativeFrom="paragraph">
                  <wp:posOffset>137795</wp:posOffset>
                </wp:positionV>
                <wp:extent cx="2514600" cy="0"/>
                <wp:effectExtent l="9525" t="13970" r="9525" b="508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F6C6FC" id="Straight Connector 1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85pt" to="198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" strokeweight=".25pt"/>
            </w:pict>
          </mc:Fallback>
        </mc:AlternateContent>
      </w:r>
    </w:p>
    <w:sectPr w:rsidR="00C3238E" w:rsidRPr="0053450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altName w:val="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402EC"/>
    <w:multiLevelType w:val="hybridMultilevel"/>
    <w:tmpl w:val="AAE0D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594225"/>
    <w:multiLevelType w:val="multilevel"/>
    <w:tmpl w:val="64C4509A"/>
    <w:lvl w:ilvl="0">
      <w:start w:val="1"/>
      <w:numFmt w:val="decimal"/>
      <w:lvlText w:val="%1."/>
      <w:lvlJc w:val="left"/>
      <w:pPr>
        <w:ind w:left="360" w:hanging="360"/>
      </w:pPr>
    </w:lvl>
    <w:lvl w:ilvl="1">
      <w:start w:val="1"/>
      <w:numFmt w:val="decimal"/>
      <w:isLgl/>
      <w:lvlText w:val="%1.%2"/>
      <w:lvlJc w:val="left"/>
      <w:pPr>
        <w:ind w:left="360" w:hanging="36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440" w:hanging="1440"/>
      </w:pPr>
      <w:rPr>
        <w:rFonts w:hint="default"/>
        <w:b/>
      </w:rPr>
    </w:lvl>
  </w:abstractNum>
  <w:abstractNum w:abstractNumId="2" w15:restartNumberingAfterBreak="0">
    <w:nsid w:val="1482775B"/>
    <w:multiLevelType w:val="multilevel"/>
    <w:tmpl w:val="0EBA3C4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3DCC0ED2"/>
    <w:multiLevelType w:val="hybridMultilevel"/>
    <w:tmpl w:val="82D821F2"/>
    <w:lvl w:ilvl="0" w:tplc="0C090001">
      <w:start w:val="1"/>
      <w:numFmt w:val="bullet"/>
      <w:lvlText w:val=""/>
      <w:lvlJc w:val="left"/>
      <w:pPr>
        <w:ind w:left="720" w:hanging="360"/>
      </w:pPr>
      <w:rPr>
        <w:rFonts w:ascii="Symbol" w:hAnsi="Symbol" w:hint="default"/>
      </w:rPr>
    </w:lvl>
    <w:lvl w:ilvl="1" w:tplc="BA76D8AA">
      <w:start w:val="1"/>
      <w:numFmt w:val="decimal"/>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45DA0AAD"/>
    <w:multiLevelType w:val="hybridMultilevel"/>
    <w:tmpl w:val="88BCF7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B443ED4"/>
    <w:multiLevelType w:val="hybridMultilevel"/>
    <w:tmpl w:val="F5C40D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0505F61"/>
    <w:multiLevelType w:val="hybridMultilevel"/>
    <w:tmpl w:val="D2080B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ADE152B"/>
    <w:multiLevelType w:val="hybridMultilevel"/>
    <w:tmpl w:val="184224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78DB3483"/>
    <w:multiLevelType w:val="hybridMultilevel"/>
    <w:tmpl w:val="9D50A880"/>
    <w:lvl w:ilvl="0" w:tplc="0C090001">
      <w:start w:val="1"/>
      <w:numFmt w:val="bullet"/>
      <w:lvlText w:val=""/>
      <w:lvlJc w:val="left"/>
      <w:pPr>
        <w:ind w:left="773" w:hanging="360"/>
      </w:pPr>
      <w:rPr>
        <w:rFonts w:ascii="Symbol" w:hAnsi="Symbol" w:hint="default"/>
      </w:rPr>
    </w:lvl>
    <w:lvl w:ilvl="1" w:tplc="0C090003" w:tentative="1">
      <w:start w:val="1"/>
      <w:numFmt w:val="bullet"/>
      <w:lvlText w:val="o"/>
      <w:lvlJc w:val="left"/>
      <w:pPr>
        <w:ind w:left="1493" w:hanging="360"/>
      </w:pPr>
      <w:rPr>
        <w:rFonts w:ascii="Courier New" w:hAnsi="Courier New" w:cs="Courier New" w:hint="default"/>
      </w:rPr>
    </w:lvl>
    <w:lvl w:ilvl="2" w:tplc="0C090005" w:tentative="1">
      <w:start w:val="1"/>
      <w:numFmt w:val="bullet"/>
      <w:lvlText w:val=""/>
      <w:lvlJc w:val="left"/>
      <w:pPr>
        <w:ind w:left="2213" w:hanging="360"/>
      </w:pPr>
      <w:rPr>
        <w:rFonts w:ascii="Wingdings" w:hAnsi="Wingdings" w:hint="default"/>
      </w:rPr>
    </w:lvl>
    <w:lvl w:ilvl="3" w:tplc="0C090001" w:tentative="1">
      <w:start w:val="1"/>
      <w:numFmt w:val="bullet"/>
      <w:lvlText w:val=""/>
      <w:lvlJc w:val="left"/>
      <w:pPr>
        <w:ind w:left="2933" w:hanging="360"/>
      </w:pPr>
      <w:rPr>
        <w:rFonts w:ascii="Symbol" w:hAnsi="Symbol" w:hint="default"/>
      </w:rPr>
    </w:lvl>
    <w:lvl w:ilvl="4" w:tplc="0C090003" w:tentative="1">
      <w:start w:val="1"/>
      <w:numFmt w:val="bullet"/>
      <w:lvlText w:val="o"/>
      <w:lvlJc w:val="left"/>
      <w:pPr>
        <w:ind w:left="3653" w:hanging="360"/>
      </w:pPr>
      <w:rPr>
        <w:rFonts w:ascii="Courier New" w:hAnsi="Courier New" w:cs="Courier New" w:hint="default"/>
      </w:rPr>
    </w:lvl>
    <w:lvl w:ilvl="5" w:tplc="0C090005" w:tentative="1">
      <w:start w:val="1"/>
      <w:numFmt w:val="bullet"/>
      <w:lvlText w:val=""/>
      <w:lvlJc w:val="left"/>
      <w:pPr>
        <w:ind w:left="4373" w:hanging="360"/>
      </w:pPr>
      <w:rPr>
        <w:rFonts w:ascii="Wingdings" w:hAnsi="Wingdings" w:hint="default"/>
      </w:rPr>
    </w:lvl>
    <w:lvl w:ilvl="6" w:tplc="0C090001" w:tentative="1">
      <w:start w:val="1"/>
      <w:numFmt w:val="bullet"/>
      <w:lvlText w:val=""/>
      <w:lvlJc w:val="left"/>
      <w:pPr>
        <w:ind w:left="5093" w:hanging="360"/>
      </w:pPr>
      <w:rPr>
        <w:rFonts w:ascii="Symbol" w:hAnsi="Symbol" w:hint="default"/>
      </w:rPr>
    </w:lvl>
    <w:lvl w:ilvl="7" w:tplc="0C090003" w:tentative="1">
      <w:start w:val="1"/>
      <w:numFmt w:val="bullet"/>
      <w:lvlText w:val="o"/>
      <w:lvlJc w:val="left"/>
      <w:pPr>
        <w:ind w:left="5813" w:hanging="360"/>
      </w:pPr>
      <w:rPr>
        <w:rFonts w:ascii="Courier New" w:hAnsi="Courier New" w:cs="Courier New" w:hint="default"/>
      </w:rPr>
    </w:lvl>
    <w:lvl w:ilvl="8" w:tplc="0C090005" w:tentative="1">
      <w:start w:val="1"/>
      <w:numFmt w:val="bullet"/>
      <w:lvlText w:val=""/>
      <w:lvlJc w:val="left"/>
      <w:pPr>
        <w:ind w:left="6533" w:hanging="360"/>
      </w:pPr>
      <w:rPr>
        <w:rFonts w:ascii="Wingdings" w:hAnsi="Wingdings" w:hint="default"/>
      </w:rPr>
    </w:lvl>
  </w:abstractNum>
  <w:abstractNum w:abstractNumId="9" w15:restartNumberingAfterBreak="0">
    <w:nsid w:val="7BE60CA7"/>
    <w:multiLevelType w:val="hybridMultilevel"/>
    <w:tmpl w:val="2E62CD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1"/>
  </w:num>
  <w:num w:numId="4">
    <w:abstractNumId w:val="3"/>
  </w:num>
  <w:num w:numId="5">
    <w:abstractNumId w:val="6"/>
  </w:num>
  <w:num w:numId="6">
    <w:abstractNumId w:val="4"/>
  </w:num>
  <w:num w:numId="7">
    <w:abstractNumId w:val="7"/>
  </w:num>
  <w:num w:numId="8">
    <w:abstractNumId w:val="5"/>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14D6"/>
    <w:rsid w:val="000318B9"/>
    <w:rsid w:val="0004140E"/>
    <w:rsid w:val="00047CA8"/>
    <w:rsid w:val="00047E6E"/>
    <w:rsid w:val="00054C5B"/>
    <w:rsid w:val="00060B48"/>
    <w:rsid w:val="0007561D"/>
    <w:rsid w:val="00077BC8"/>
    <w:rsid w:val="000A6731"/>
    <w:rsid w:val="0012436C"/>
    <w:rsid w:val="00134684"/>
    <w:rsid w:val="00167D83"/>
    <w:rsid w:val="00194009"/>
    <w:rsid w:val="001D109D"/>
    <w:rsid w:val="002050CC"/>
    <w:rsid w:val="00220F6F"/>
    <w:rsid w:val="00247666"/>
    <w:rsid w:val="00247B23"/>
    <w:rsid w:val="002751DB"/>
    <w:rsid w:val="002D621B"/>
    <w:rsid w:val="002E61CE"/>
    <w:rsid w:val="0030209F"/>
    <w:rsid w:val="00346B60"/>
    <w:rsid w:val="00373FD0"/>
    <w:rsid w:val="003D7999"/>
    <w:rsid w:val="00430506"/>
    <w:rsid w:val="00437869"/>
    <w:rsid w:val="00463D27"/>
    <w:rsid w:val="004769B3"/>
    <w:rsid w:val="00484934"/>
    <w:rsid w:val="004C157E"/>
    <w:rsid w:val="004C5E7E"/>
    <w:rsid w:val="004D0692"/>
    <w:rsid w:val="004F19DC"/>
    <w:rsid w:val="005029DE"/>
    <w:rsid w:val="0052370B"/>
    <w:rsid w:val="00524634"/>
    <w:rsid w:val="0053450C"/>
    <w:rsid w:val="00550C50"/>
    <w:rsid w:val="00571F21"/>
    <w:rsid w:val="005B0A39"/>
    <w:rsid w:val="005E5178"/>
    <w:rsid w:val="005E6CE2"/>
    <w:rsid w:val="00635E19"/>
    <w:rsid w:val="00646507"/>
    <w:rsid w:val="00661420"/>
    <w:rsid w:val="00662F6B"/>
    <w:rsid w:val="006A10C8"/>
    <w:rsid w:val="006D4FD0"/>
    <w:rsid w:val="006E2E69"/>
    <w:rsid w:val="006E6FFA"/>
    <w:rsid w:val="006F0A57"/>
    <w:rsid w:val="00705EAC"/>
    <w:rsid w:val="007257FB"/>
    <w:rsid w:val="00730264"/>
    <w:rsid w:val="007556FD"/>
    <w:rsid w:val="007A2D60"/>
    <w:rsid w:val="007B3F82"/>
    <w:rsid w:val="00853912"/>
    <w:rsid w:val="00856B07"/>
    <w:rsid w:val="008C6DBA"/>
    <w:rsid w:val="008C7DD2"/>
    <w:rsid w:val="008E51B3"/>
    <w:rsid w:val="00920B42"/>
    <w:rsid w:val="0092375D"/>
    <w:rsid w:val="00951D3D"/>
    <w:rsid w:val="009872EB"/>
    <w:rsid w:val="009A387B"/>
    <w:rsid w:val="009D7FB9"/>
    <w:rsid w:val="009F0525"/>
    <w:rsid w:val="00A12CB0"/>
    <w:rsid w:val="00A52DFA"/>
    <w:rsid w:val="00A53EC8"/>
    <w:rsid w:val="00A62ACC"/>
    <w:rsid w:val="00A91442"/>
    <w:rsid w:val="00AE3840"/>
    <w:rsid w:val="00AE7880"/>
    <w:rsid w:val="00B13802"/>
    <w:rsid w:val="00B13B67"/>
    <w:rsid w:val="00B225D3"/>
    <w:rsid w:val="00B259C5"/>
    <w:rsid w:val="00B34EBB"/>
    <w:rsid w:val="00B50DD3"/>
    <w:rsid w:val="00B601FB"/>
    <w:rsid w:val="00B623C6"/>
    <w:rsid w:val="00B84C1D"/>
    <w:rsid w:val="00BA5693"/>
    <w:rsid w:val="00BC4C64"/>
    <w:rsid w:val="00C223CF"/>
    <w:rsid w:val="00C3238E"/>
    <w:rsid w:val="00C7481F"/>
    <w:rsid w:val="00CA4BB3"/>
    <w:rsid w:val="00D049EE"/>
    <w:rsid w:val="00D66393"/>
    <w:rsid w:val="00D97DB5"/>
    <w:rsid w:val="00DE5598"/>
    <w:rsid w:val="00E416A8"/>
    <w:rsid w:val="00E60E31"/>
    <w:rsid w:val="00E851E6"/>
    <w:rsid w:val="00EA14D6"/>
    <w:rsid w:val="00EB1658"/>
    <w:rsid w:val="00ED6D6B"/>
    <w:rsid w:val="00EE2BAF"/>
    <w:rsid w:val="00F50989"/>
    <w:rsid w:val="00F81184"/>
    <w:rsid w:val="00FE050C"/>
    <w:rsid w:val="00FE2DE4"/>
    <w:rsid w:val="00FF2CCB"/>
    <w:rsid w:val="00FF3C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7D134D"/>
  <w14:defaultImageDpi w14:val="32767"/>
  <w15:chartTrackingRefBased/>
  <w15:docId w15:val="{29CCFB4A-4635-7744-B59A-4828CA69F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A14D6"/>
    <w:pPr>
      <w:spacing w:after="160" w:line="259" w:lineRule="auto"/>
    </w:pPr>
    <w:rPr>
      <w:rFonts w:eastAsiaTheme="minorEastAsia"/>
      <w:sz w:val="22"/>
      <w:szCs w:val="22"/>
      <w:lang w:val="en-AU"/>
    </w:rPr>
  </w:style>
  <w:style w:type="paragraph" w:styleId="Heading1">
    <w:name w:val="heading 1"/>
    <w:basedOn w:val="Normal"/>
    <w:next w:val="Normal"/>
    <w:link w:val="Heading1Char"/>
    <w:uiPriority w:val="9"/>
    <w:qFormat/>
    <w:rsid w:val="00EA14D6"/>
    <w:pPr>
      <w:keepNext/>
      <w:keepLines/>
      <w:numPr>
        <w:numId w:val="1"/>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Heading2">
    <w:name w:val="heading 2"/>
    <w:basedOn w:val="Normal"/>
    <w:next w:val="Normal"/>
    <w:link w:val="Heading2Char"/>
    <w:uiPriority w:val="9"/>
    <w:unhideWhenUsed/>
    <w:qFormat/>
    <w:rsid w:val="00EA14D6"/>
    <w:pPr>
      <w:keepNext/>
      <w:keepLines/>
      <w:numPr>
        <w:ilvl w:val="1"/>
        <w:numId w:val="1"/>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Heading3">
    <w:name w:val="heading 3"/>
    <w:basedOn w:val="Normal"/>
    <w:next w:val="Normal"/>
    <w:link w:val="Heading3Char"/>
    <w:uiPriority w:val="9"/>
    <w:unhideWhenUsed/>
    <w:qFormat/>
    <w:rsid w:val="00EA14D6"/>
    <w:pPr>
      <w:keepNext/>
      <w:keepLines/>
      <w:numPr>
        <w:ilvl w:val="2"/>
        <w:numId w:val="1"/>
      </w:numPr>
      <w:spacing w:before="200" w:after="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uiPriority w:val="9"/>
    <w:semiHidden/>
    <w:unhideWhenUsed/>
    <w:qFormat/>
    <w:rsid w:val="00EA14D6"/>
    <w:pPr>
      <w:keepNext/>
      <w:keepLines/>
      <w:numPr>
        <w:ilvl w:val="3"/>
        <w:numId w:val="1"/>
      </w:numPr>
      <w:spacing w:before="200" w:after="0"/>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Heading5Char"/>
    <w:uiPriority w:val="9"/>
    <w:semiHidden/>
    <w:unhideWhenUsed/>
    <w:qFormat/>
    <w:rsid w:val="00EA14D6"/>
    <w:pPr>
      <w:keepNext/>
      <w:keepLines/>
      <w:numPr>
        <w:ilvl w:val="4"/>
        <w:numId w:val="1"/>
      </w:numPr>
      <w:spacing w:before="200" w:after="0"/>
      <w:outlineLvl w:val="4"/>
    </w:pPr>
    <w:rPr>
      <w:rFonts w:asciiTheme="majorHAnsi" w:eastAsiaTheme="majorEastAsia" w:hAnsiTheme="majorHAnsi" w:cstheme="majorBidi"/>
      <w:color w:val="323E4F" w:themeColor="text2" w:themeShade="BF"/>
    </w:rPr>
  </w:style>
  <w:style w:type="paragraph" w:styleId="Heading6">
    <w:name w:val="heading 6"/>
    <w:basedOn w:val="Normal"/>
    <w:next w:val="Normal"/>
    <w:link w:val="Heading6Char"/>
    <w:uiPriority w:val="9"/>
    <w:unhideWhenUsed/>
    <w:qFormat/>
    <w:rsid w:val="00EA14D6"/>
    <w:pPr>
      <w:keepNext/>
      <w:keepLines/>
      <w:numPr>
        <w:ilvl w:val="5"/>
        <w:numId w:val="1"/>
      </w:numPr>
      <w:spacing w:before="200" w:after="0"/>
      <w:outlineLvl w:val="5"/>
    </w:pPr>
    <w:rPr>
      <w:rFonts w:asciiTheme="majorHAnsi" w:eastAsiaTheme="majorEastAsia" w:hAnsiTheme="majorHAnsi" w:cstheme="majorBidi"/>
      <w:i/>
      <w:iCs/>
      <w:color w:val="323E4F" w:themeColor="text2" w:themeShade="BF"/>
    </w:rPr>
  </w:style>
  <w:style w:type="paragraph" w:styleId="Heading7">
    <w:name w:val="heading 7"/>
    <w:basedOn w:val="Normal"/>
    <w:next w:val="Normal"/>
    <w:link w:val="Heading7Char"/>
    <w:uiPriority w:val="9"/>
    <w:semiHidden/>
    <w:unhideWhenUsed/>
    <w:qFormat/>
    <w:rsid w:val="00EA14D6"/>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A14D6"/>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A14D6"/>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A14D6"/>
    <w:rPr>
      <w:rFonts w:asciiTheme="majorHAnsi" w:eastAsiaTheme="majorEastAsia" w:hAnsiTheme="majorHAnsi" w:cstheme="majorBidi"/>
      <w:b/>
      <w:bCs/>
      <w:smallCaps/>
      <w:color w:val="000000" w:themeColor="text1"/>
      <w:sz w:val="36"/>
      <w:szCs w:val="36"/>
      <w:lang w:val="en-AU"/>
    </w:rPr>
  </w:style>
  <w:style w:type="character" w:customStyle="1" w:styleId="Heading2Char">
    <w:name w:val="Heading 2 Char"/>
    <w:basedOn w:val="DefaultParagraphFont"/>
    <w:link w:val="Heading2"/>
    <w:uiPriority w:val="9"/>
    <w:rsid w:val="00EA14D6"/>
    <w:rPr>
      <w:rFonts w:asciiTheme="majorHAnsi" w:eastAsiaTheme="majorEastAsia" w:hAnsiTheme="majorHAnsi" w:cstheme="majorBidi"/>
      <w:b/>
      <w:bCs/>
      <w:smallCaps/>
      <w:color w:val="000000" w:themeColor="text1"/>
      <w:sz w:val="28"/>
      <w:szCs w:val="28"/>
      <w:lang w:val="en-AU"/>
    </w:rPr>
  </w:style>
  <w:style w:type="character" w:customStyle="1" w:styleId="Heading3Char">
    <w:name w:val="Heading 3 Char"/>
    <w:basedOn w:val="DefaultParagraphFont"/>
    <w:link w:val="Heading3"/>
    <w:uiPriority w:val="9"/>
    <w:rsid w:val="00EA14D6"/>
    <w:rPr>
      <w:rFonts w:asciiTheme="majorHAnsi" w:eastAsiaTheme="majorEastAsia" w:hAnsiTheme="majorHAnsi" w:cstheme="majorBidi"/>
      <w:b/>
      <w:bCs/>
      <w:color w:val="000000" w:themeColor="text1"/>
      <w:sz w:val="22"/>
      <w:szCs w:val="22"/>
      <w:lang w:val="en-AU"/>
    </w:rPr>
  </w:style>
  <w:style w:type="character" w:customStyle="1" w:styleId="Heading4Char">
    <w:name w:val="Heading 4 Char"/>
    <w:basedOn w:val="DefaultParagraphFont"/>
    <w:link w:val="Heading4"/>
    <w:uiPriority w:val="9"/>
    <w:semiHidden/>
    <w:rsid w:val="00EA14D6"/>
    <w:rPr>
      <w:rFonts w:asciiTheme="majorHAnsi" w:eastAsiaTheme="majorEastAsia" w:hAnsiTheme="majorHAnsi" w:cstheme="majorBidi"/>
      <w:b/>
      <w:bCs/>
      <w:i/>
      <w:iCs/>
      <w:color w:val="000000" w:themeColor="text1"/>
      <w:sz w:val="22"/>
      <w:szCs w:val="22"/>
      <w:lang w:val="en-AU"/>
    </w:rPr>
  </w:style>
  <w:style w:type="character" w:customStyle="1" w:styleId="Heading5Char">
    <w:name w:val="Heading 5 Char"/>
    <w:basedOn w:val="DefaultParagraphFont"/>
    <w:link w:val="Heading5"/>
    <w:uiPriority w:val="9"/>
    <w:semiHidden/>
    <w:rsid w:val="00EA14D6"/>
    <w:rPr>
      <w:rFonts w:asciiTheme="majorHAnsi" w:eastAsiaTheme="majorEastAsia" w:hAnsiTheme="majorHAnsi" w:cstheme="majorBidi"/>
      <w:color w:val="323E4F" w:themeColor="text2" w:themeShade="BF"/>
      <w:sz w:val="22"/>
      <w:szCs w:val="22"/>
      <w:lang w:val="en-AU"/>
    </w:rPr>
  </w:style>
  <w:style w:type="character" w:customStyle="1" w:styleId="Heading6Char">
    <w:name w:val="Heading 6 Char"/>
    <w:basedOn w:val="DefaultParagraphFont"/>
    <w:link w:val="Heading6"/>
    <w:uiPriority w:val="9"/>
    <w:rsid w:val="00EA14D6"/>
    <w:rPr>
      <w:rFonts w:asciiTheme="majorHAnsi" w:eastAsiaTheme="majorEastAsia" w:hAnsiTheme="majorHAnsi" w:cstheme="majorBidi"/>
      <w:i/>
      <w:iCs/>
      <w:color w:val="323E4F" w:themeColor="text2" w:themeShade="BF"/>
      <w:sz w:val="22"/>
      <w:szCs w:val="22"/>
      <w:lang w:val="en-AU"/>
    </w:rPr>
  </w:style>
  <w:style w:type="character" w:customStyle="1" w:styleId="Heading7Char">
    <w:name w:val="Heading 7 Char"/>
    <w:basedOn w:val="DefaultParagraphFont"/>
    <w:link w:val="Heading7"/>
    <w:uiPriority w:val="9"/>
    <w:semiHidden/>
    <w:rsid w:val="00EA14D6"/>
    <w:rPr>
      <w:rFonts w:asciiTheme="majorHAnsi" w:eastAsiaTheme="majorEastAsia" w:hAnsiTheme="majorHAnsi" w:cstheme="majorBidi"/>
      <w:i/>
      <w:iCs/>
      <w:color w:val="404040" w:themeColor="text1" w:themeTint="BF"/>
      <w:sz w:val="22"/>
      <w:szCs w:val="22"/>
      <w:lang w:val="en-AU"/>
    </w:rPr>
  </w:style>
  <w:style w:type="character" w:customStyle="1" w:styleId="Heading8Char">
    <w:name w:val="Heading 8 Char"/>
    <w:basedOn w:val="DefaultParagraphFont"/>
    <w:link w:val="Heading8"/>
    <w:uiPriority w:val="9"/>
    <w:semiHidden/>
    <w:rsid w:val="00EA14D6"/>
    <w:rPr>
      <w:rFonts w:asciiTheme="majorHAnsi" w:eastAsiaTheme="majorEastAsia" w:hAnsiTheme="majorHAnsi" w:cstheme="majorBidi"/>
      <w:color w:val="404040" w:themeColor="text1" w:themeTint="BF"/>
      <w:sz w:val="20"/>
      <w:szCs w:val="20"/>
      <w:lang w:val="en-AU"/>
    </w:rPr>
  </w:style>
  <w:style w:type="character" w:customStyle="1" w:styleId="Heading9Char">
    <w:name w:val="Heading 9 Char"/>
    <w:basedOn w:val="DefaultParagraphFont"/>
    <w:link w:val="Heading9"/>
    <w:uiPriority w:val="9"/>
    <w:semiHidden/>
    <w:rsid w:val="00EA14D6"/>
    <w:rPr>
      <w:rFonts w:asciiTheme="majorHAnsi" w:eastAsiaTheme="majorEastAsia" w:hAnsiTheme="majorHAnsi" w:cstheme="majorBidi"/>
      <w:i/>
      <w:iCs/>
      <w:color w:val="404040" w:themeColor="text1" w:themeTint="BF"/>
      <w:sz w:val="20"/>
      <w:szCs w:val="20"/>
      <w:lang w:val="en-AU"/>
    </w:rPr>
  </w:style>
  <w:style w:type="paragraph" w:styleId="NoSpacing">
    <w:name w:val="No Spacing"/>
    <w:link w:val="NoSpacingChar"/>
    <w:uiPriority w:val="1"/>
    <w:qFormat/>
    <w:rsid w:val="00EA14D6"/>
    <w:rPr>
      <w:rFonts w:eastAsiaTheme="minorEastAsia"/>
      <w:sz w:val="22"/>
      <w:szCs w:val="22"/>
      <w:lang w:val="en-AU"/>
    </w:rPr>
  </w:style>
  <w:style w:type="character" w:customStyle="1" w:styleId="NoSpacingChar">
    <w:name w:val="No Spacing Char"/>
    <w:basedOn w:val="DefaultParagraphFont"/>
    <w:link w:val="NoSpacing"/>
    <w:uiPriority w:val="1"/>
    <w:rsid w:val="00EA14D6"/>
    <w:rPr>
      <w:rFonts w:eastAsiaTheme="minorEastAsia"/>
      <w:sz w:val="22"/>
      <w:szCs w:val="22"/>
      <w:lang w:val="en-AU"/>
    </w:rPr>
  </w:style>
  <w:style w:type="table" w:styleId="TableGrid">
    <w:name w:val="Table Grid"/>
    <w:basedOn w:val="TableNormal"/>
    <w:uiPriority w:val="39"/>
    <w:rsid w:val="00EA14D6"/>
    <w:rPr>
      <w:rFonts w:eastAsiaTheme="minorEastAsia"/>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A14D6"/>
    <w:pPr>
      <w:ind w:left="720"/>
      <w:contextualSpacing/>
    </w:pPr>
  </w:style>
  <w:style w:type="character" w:styleId="Strong">
    <w:name w:val="Strong"/>
    <w:basedOn w:val="DefaultParagraphFont"/>
    <w:uiPriority w:val="22"/>
    <w:qFormat/>
    <w:rsid w:val="00EA14D6"/>
    <w:rPr>
      <w:b/>
      <w:bCs/>
      <w:color w:val="000000" w:themeColor="text1"/>
    </w:rPr>
  </w:style>
  <w:style w:type="character" w:styleId="Hyperlink">
    <w:name w:val="Hyperlink"/>
    <w:basedOn w:val="DefaultParagraphFont"/>
    <w:uiPriority w:val="99"/>
    <w:unhideWhenUsed/>
    <w:rsid w:val="00EA14D6"/>
    <w:rPr>
      <w:color w:val="0563C1" w:themeColor="hyperlink"/>
      <w:u w:val="single"/>
    </w:rPr>
  </w:style>
  <w:style w:type="character" w:styleId="CommentReference">
    <w:name w:val="annotation reference"/>
    <w:basedOn w:val="DefaultParagraphFont"/>
    <w:uiPriority w:val="99"/>
    <w:semiHidden/>
    <w:unhideWhenUsed/>
    <w:rsid w:val="00EA14D6"/>
    <w:rPr>
      <w:sz w:val="16"/>
      <w:szCs w:val="16"/>
    </w:rPr>
  </w:style>
  <w:style w:type="paragraph" w:styleId="CommentText">
    <w:name w:val="annotation text"/>
    <w:basedOn w:val="Normal"/>
    <w:link w:val="CommentTextChar"/>
    <w:uiPriority w:val="99"/>
    <w:semiHidden/>
    <w:unhideWhenUsed/>
    <w:rsid w:val="00EA14D6"/>
    <w:pPr>
      <w:spacing w:line="240" w:lineRule="auto"/>
    </w:pPr>
    <w:rPr>
      <w:sz w:val="20"/>
      <w:szCs w:val="20"/>
    </w:rPr>
  </w:style>
  <w:style w:type="character" w:customStyle="1" w:styleId="CommentTextChar">
    <w:name w:val="Comment Text Char"/>
    <w:basedOn w:val="DefaultParagraphFont"/>
    <w:link w:val="CommentText"/>
    <w:uiPriority w:val="99"/>
    <w:semiHidden/>
    <w:rsid w:val="00EA14D6"/>
    <w:rPr>
      <w:rFonts w:eastAsiaTheme="minorEastAsia"/>
      <w:sz w:val="20"/>
      <w:szCs w:val="20"/>
      <w:lang w:val="en-AU"/>
    </w:rPr>
  </w:style>
  <w:style w:type="paragraph" w:styleId="BalloonText">
    <w:name w:val="Balloon Text"/>
    <w:basedOn w:val="Normal"/>
    <w:link w:val="BalloonTextChar"/>
    <w:uiPriority w:val="99"/>
    <w:semiHidden/>
    <w:unhideWhenUsed/>
    <w:rsid w:val="00EA14D6"/>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A14D6"/>
    <w:rPr>
      <w:rFonts w:ascii="Times New Roman" w:eastAsiaTheme="minorEastAsia" w:hAnsi="Times New Roman" w:cs="Times New Roman"/>
      <w:sz w:val="18"/>
      <w:szCs w:val="18"/>
      <w:lang w:val="en-AU"/>
    </w:rPr>
  </w:style>
  <w:style w:type="paragraph" w:styleId="CommentSubject">
    <w:name w:val="annotation subject"/>
    <w:basedOn w:val="CommentText"/>
    <w:next w:val="CommentText"/>
    <w:link w:val="CommentSubjectChar"/>
    <w:uiPriority w:val="99"/>
    <w:semiHidden/>
    <w:unhideWhenUsed/>
    <w:rsid w:val="00B84C1D"/>
    <w:rPr>
      <w:b/>
      <w:bCs/>
    </w:rPr>
  </w:style>
  <w:style w:type="character" w:customStyle="1" w:styleId="CommentSubjectChar">
    <w:name w:val="Comment Subject Char"/>
    <w:basedOn w:val="CommentTextChar"/>
    <w:link w:val="CommentSubject"/>
    <w:uiPriority w:val="99"/>
    <w:semiHidden/>
    <w:rsid w:val="00B84C1D"/>
    <w:rPr>
      <w:rFonts w:eastAsiaTheme="minorEastAsia"/>
      <w:b/>
      <w:bCs/>
      <w:sz w:val="20"/>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918190">
      <w:bodyDiv w:val="1"/>
      <w:marLeft w:val="0"/>
      <w:marRight w:val="0"/>
      <w:marTop w:val="0"/>
      <w:marBottom w:val="0"/>
      <w:divBdr>
        <w:top w:val="none" w:sz="0" w:space="0" w:color="auto"/>
        <w:left w:val="none" w:sz="0" w:space="0" w:color="auto"/>
        <w:bottom w:val="none" w:sz="0" w:space="0" w:color="auto"/>
        <w:right w:val="none" w:sz="0" w:space="0" w:color="auto"/>
      </w:divBdr>
    </w:div>
    <w:div w:id="1358310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deals@uq.edu.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deals@uq.edu.au"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1440</Words>
  <Characters>8165</Characters>
  <Application>Microsoft Office Word</Application>
  <DocSecurity>0</DocSecurity>
  <Lines>157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Zoe Weller</dc:creator>
  <cp:keywords/>
  <dc:description/>
  <cp:lastModifiedBy>Zoe Weller</cp:lastModifiedBy>
  <cp:revision>2</cp:revision>
  <dcterms:created xsi:type="dcterms:W3CDTF">2019-11-15T01:20:00Z</dcterms:created>
  <dcterms:modified xsi:type="dcterms:W3CDTF">2019-11-15T01:20:00Z</dcterms:modified>
</cp:coreProperties>
</file>